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ABDB2F" w14:textId="77777777" w:rsidR="00000000" w:rsidRDefault="00D33600" w:rsidP="00650CBC">
      <w:pPr>
        <w:divId w:val="907767793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6E6A3B04" wp14:editId="506F75E0">
            <wp:extent cx="2777291" cy="10210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1" cy="10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5EA2" w14:textId="77777777" w:rsidR="00000000" w:rsidRDefault="00D33600">
      <w:pPr>
        <w:spacing w:after="240"/>
        <w:divId w:val="907767793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FAF4E68" w14:textId="77777777" w:rsidR="00000000" w:rsidRDefault="00D33600">
      <w:pPr>
        <w:pStyle w:val="Heading1"/>
        <w:divId w:val="907767793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Consultation of Fire control National Operational Guidance: Multi-agency</w:t>
      </w:r>
    </w:p>
    <w:p w14:paraId="635FD8A6" w14:textId="77777777" w:rsidR="00000000" w:rsidRDefault="00D33600">
      <w:pPr>
        <w:divId w:val="1494837395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1. Introduction </w:t>
      </w:r>
    </w:p>
    <w:p w14:paraId="6F075595" w14:textId="77777777" w:rsidR="00000000" w:rsidRDefault="00D33600">
      <w:pPr>
        <w:divId w:val="1880779003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</w:rPr>
        <w:t>Thank you for taking the time to provide feedback on this guidance.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We recommend that y</w:t>
      </w:r>
      <w:r>
        <w:rPr>
          <w:rFonts w:ascii="Helvetica" w:eastAsia="Times New Roman" w:hAnsi="Helvetica" w:cs="Helvetica"/>
          <w:color w:val="333333"/>
        </w:rPr>
        <w:t xml:space="preserve">ou thoroughly read the </w:t>
      </w:r>
      <w:hyperlink r:id="rId5" w:tgtFrame="_blank" w:history="1">
        <w:r>
          <w:rPr>
            <w:rStyle w:val="Hyperlink"/>
            <w:rFonts w:ascii="Helvetica" w:eastAsia="Times New Roman" w:hAnsi="Helvetica" w:cs="Helvetica"/>
          </w:rPr>
          <w:t>draft d</w:t>
        </w:r>
        <w:r>
          <w:rPr>
            <w:rStyle w:val="Hyperlink"/>
            <w:rFonts w:ascii="Helvetica" w:eastAsia="Times New Roman" w:hAnsi="Helvetica" w:cs="Helvetica"/>
          </w:rPr>
          <w:t>o</w:t>
        </w:r>
        <w:r>
          <w:rPr>
            <w:rStyle w:val="Hyperlink"/>
            <w:rFonts w:ascii="Helvetica" w:eastAsia="Times New Roman" w:hAnsi="Helvetica" w:cs="Helvetica"/>
          </w:rPr>
          <w:t>cument</w:t>
        </w:r>
      </w:hyperlink>
      <w:r>
        <w:rPr>
          <w:rFonts w:ascii="Helvetica" w:eastAsia="Times New Roman" w:hAnsi="Helvetica" w:cs="Helvetica"/>
          <w:color w:val="333333"/>
        </w:rPr>
        <w:t xml:space="preserve"> before completing your review.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t>Whether you choose to feedback on the whole document or only on particular section(s), your contribution is important to us.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Please begin each of your comments with the line number of the document it refers to, so that we can identify the content your com</w:t>
      </w:r>
      <w:r>
        <w:rPr>
          <w:rFonts w:ascii="Helvetica" w:eastAsia="Times New Roman" w:hAnsi="Helvetica" w:cs="Helvetica"/>
          <w:color w:val="333333"/>
        </w:rPr>
        <w:t>ments relate to, separating different comments to different lines.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Hyperlinks to other relevant guidance, or to external sources of information may not currently function; this will be addressed at point of publication online.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This consultation will clos</w:t>
      </w:r>
      <w:r>
        <w:rPr>
          <w:rFonts w:ascii="Helvetica" w:eastAsia="Times New Roman" w:hAnsi="Helvetica" w:cs="Helvetica"/>
          <w:color w:val="333333"/>
        </w:rPr>
        <w:t xml:space="preserve">e at the </w:t>
      </w:r>
      <w:r>
        <w:rPr>
          <w:rStyle w:val="Strong"/>
          <w:rFonts w:ascii="Helvetica" w:eastAsia="Times New Roman" w:hAnsi="Helvetica" w:cs="Helvetica"/>
          <w:color w:val="333333"/>
        </w:rPr>
        <w:t>end of the day, Sunday 11 September 2022</w:t>
      </w:r>
      <w:r>
        <w:rPr>
          <w:rFonts w:ascii="Helvetica" w:eastAsia="Times New Roman" w:hAnsi="Helvetica" w:cs="Helvetica"/>
          <w:color w:val="333333"/>
        </w:rPr>
        <w:t>.  There is a save and continue function that can be used throughout the consultation so that you can return to your response later and pick up where you left off.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If you have any questions or experience an</w:t>
      </w:r>
      <w:r>
        <w:rPr>
          <w:rFonts w:ascii="Helvetica" w:eastAsia="Times New Roman" w:hAnsi="Helvetica" w:cs="Helvetica"/>
          <w:color w:val="333333"/>
        </w:rPr>
        <w:t xml:space="preserve">y difficulties in completing the survey, please email </w:t>
      </w:r>
      <w:hyperlink r:id="rId6" w:history="1">
        <w:r>
          <w:rPr>
            <w:rStyle w:val="Hyperlink"/>
            <w:rFonts w:ascii="Helvetica" w:eastAsia="Times New Roman" w:hAnsi="Helvetica" w:cs="Helvetica"/>
          </w:rPr>
          <w:t>Fire PMO</w:t>
        </w:r>
      </w:hyperlink>
      <w:r>
        <w:rPr>
          <w:rFonts w:ascii="Helvetica" w:eastAsia="Times New Roman" w:hAnsi="Helvetica" w:cs="Helvetica"/>
          <w:color w:val="333333"/>
        </w:rPr>
        <w:t>.</w:t>
      </w:r>
    </w:p>
    <w:p w14:paraId="076B29F2" w14:textId="77777777" w:rsidR="00000000" w:rsidRDefault="00D33600">
      <w:pPr>
        <w:divId w:val="183182931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2. Your details </w:t>
      </w:r>
    </w:p>
    <w:p w14:paraId="3534E349" w14:textId="77777777" w:rsidR="00000000" w:rsidRDefault="00D33600">
      <w:pPr>
        <w:divId w:val="4845543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49002E1A" w14:textId="77777777" w:rsidR="00000000" w:rsidRDefault="00D33600">
      <w:pPr>
        <w:pStyle w:val="Heading3"/>
        <w:spacing w:before="300"/>
        <w:divId w:val="154058749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Please provide your contact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details: </w:t>
      </w:r>
      <w:r>
        <w:rPr>
          <w:rStyle w:val="Strong"/>
          <w:rFonts w:ascii="Helvetica" w:eastAsia="Times New Roman" w:hAnsi="Helvetica" w:cs="Helvetica"/>
          <w:color w:val="333333"/>
          <w:sz w:val="21"/>
          <w:szCs w:val="21"/>
        </w:rPr>
        <w:t>*</w:t>
      </w:r>
    </w:p>
    <w:p w14:paraId="26F57955" w14:textId="77777777" w:rsidR="00000000" w:rsidRDefault="00D33600">
      <w:pPr>
        <w:divId w:val="1226187787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66"/>
        <w:gridCol w:w="7516"/>
      </w:tblGrid>
      <w:tr w:rsidR="00000000" w14:paraId="36EB4289" w14:textId="77777777">
        <w:trPr>
          <w:divId w:val="142359977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C7C35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Name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25DD78FA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75DE49" w14:textId="77777777" w:rsidR="00000000" w:rsidRDefault="00D3360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C76DC39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required-star-small"/>
                <w:rFonts w:ascii="Helvetica" w:eastAsia="Times New Roman" w:hAnsi="Helvetica" w:cs="Helvetica"/>
                <w:color w:val="333333"/>
                <w:sz w:val="21"/>
                <w:szCs w:val="21"/>
              </w:rPr>
              <w:t>*</w:t>
            </w:r>
          </w:p>
        </w:tc>
      </w:tr>
      <w:tr w:rsidR="00000000" w14:paraId="49612AC3" w14:textId="77777777">
        <w:trPr>
          <w:divId w:val="142359977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454B6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Service/Organisation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4A589891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12CD3D" w14:textId="77777777" w:rsidR="00000000" w:rsidRDefault="00D3360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3E1D2CF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required-star-small"/>
                <w:rFonts w:ascii="Helvetica" w:eastAsia="Times New Roman" w:hAnsi="Helvetica" w:cs="Helvetica"/>
                <w:color w:val="333333"/>
                <w:sz w:val="21"/>
                <w:szCs w:val="21"/>
              </w:rPr>
              <w:t>*</w:t>
            </w:r>
          </w:p>
        </w:tc>
      </w:tr>
      <w:tr w:rsidR="00000000" w14:paraId="166E4E1D" w14:textId="77777777">
        <w:trPr>
          <w:divId w:val="142359977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25355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Role/Job title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443C0D76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33AB35" w14:textId="77777777" w:rsidR="00000000" w:rsidRDefault="00D3360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EDD2F59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required-star-small"/>
                <w:rFonts w:ascii="Helvetica" w:eastAsia="Times New Roman" w:hAnsi="Helvetica" w:cs="Helvetica"/>
                <w:color w:val="333333"/>
                <w:sz w:val="21"/>
                <w:szCs w:val="21"/>
              </w:rPr>
              <w:t>*</w:t>
            </w:r>
          </w:p>
        </w:tc>
      </w:tr>
      <w:tr w:rsidR="00000000" w14:paraId="38FE9D15" w14:textId="77777777">
        <w:trPr>
          <w:divId w:val="142359977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76DC7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Email address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3998A910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FB2A75" w14:textId="77777777" w:rsidR="00000000" w:rsidRDefault="00D3360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09AAD7F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required-star-small"/>
                <w:rFonts w:ascii="Helvetica" w:eastAsia="Times New Roman" w:hAnsi="Helvetica" w:cs="Helvetica"/>
                <w:color w:val="333333"/>
                <w:sz w:val="21"/>
                <w:szCs w:val="21"/>
              </w:rPr>
              <w:t>*</w:t>
            </w:r>
          </w:p>
        </w:tc>
      </w:tr>
    </w:tbl>
    <w:p w14:paraId="1ADCEE19" w14:textId="77777777" w:rsidR="00000000" w:rsidRDefault="00D33600">
      <w:pPr>
        <w:divId w:val="41906738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8A6E2CA" w14:textId="77777777" w:rsidR="00000000" w:rsidRDefault="00D33600">
      <w:pPr>
        <w:pStyle w:val="Heading3"/>
        <w:spacing w:before="300"/>
        <w:divId w:val="130038296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Are you responding as: </w:t>
      </w:r>
    </w:p>
    <w:p w14:paraId="25573195" w14:textId="77777777" w:rsidR="00000000" w:rsidRDefault="00D33600">
      <w:pPr>
        <w:divId w:val="87793875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3491"/>
      </w:tblGrid>
      <w:tr w:rsidR="00000000" w14:paraId="3B28ED08" w14:textId="77777777">
        <w:trPr>
          <w:divId w:val="1998678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5DE93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7200E3A" wp14:editId="43CE8CD4">
                  <wp:extent cx="2286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85EC7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 representative of your organisation</w:t>
            </w:r>
          </w:p>
        </w:tc>
      </w:tr>
      <w:tr w:rsidR="00000000" w14:paraId="28BB32D7" w14:textId="77777777">
        <w:trPr>
          <w:divId w:val="1998678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A25BF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5FD7EF9" wp14:editId="48FD0E1E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6E210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 representative of a regional group</w:t>
            </w:r>
          </w:p>
        </w:tc>
      </w:tr>
      <w:tr w:rsidR="00000000" w14:paraId="0F8DA321" w14:textId="77777777">
        <w:trPr>
          <w:divId w:val="1998678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A3056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F1371D0" wp14:editId="1801F508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D0FA3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 representative of a functional group</w:t>
            </w:r>
          </w:p>
        </w:tc>
      </w:tr>
      <w:tr w:rsidR="00000000" w14:paraId="6D9EEFD3" w14:textId="77777777">
        <w:trPr>
          <w:divId w:val="1998678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7E455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E21FDCA" wp14:editId="1911E59C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6552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 individual</w:t>
            </w:r>
          </w:p>
        </w:tc>
      </w:tr>
    </w:tbl>
    <w:p w14:paraId="0563675E" w14:textId="77777777" w:rsidR="00000000" w:rsidRDefault="00D33600">
      <w:pPr>
        <w:divId w:val="51997113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1814269" w14:textId="77777777" w:rsidR="00000000" w:rsidRDefault="00D33600">
      <w:pPr>
        <w:pStyle w:val="Heading3"/>
        <w:spacing w:before="300"/>
        <w:divId w:val="69311508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Are you happy for us to contact you regarding your feedback in this consultation? </w:t>
      </w:r>
    </w:p>
    <w:p w14:paraId="66DD9800" w14:textId="77777777" w:rsidR="00000000" w:rsidRDefault="00D33600">
      <w:pPr>
        <w:divId w:val="1438326837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362"/>
      </w:tblGrid>
      <w:tr w:rsidR="00000000" w14:paraId="4E977138" w14:textId="77777777">
        <w:trPr>
          <w:divId w:val="34282987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D1A61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EA24020" wp14:editId="1182FD25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9E809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Yes</w:t>
            </w:r>
          </w:p>
        </w:tc>
      </w:tr>
      <w:tr w:rsidR="00000000" w14:paraId="4C0B2862" w14:textId="77777777">
        <w:trPr>
          <w:divId w:val="34282987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F43EB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9362F08" wp14:editId="5EB747C1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D484A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</w:t>
            </w:r>
          </w:p>
        </w:tc>
      </w:tr>
    </w:tbl>
    <w:p w14:paraId="631907D9" w14:textId="77777777" w:rsidR="00000000" w:rsidRDefault="00D33600">
      <w:pPr>
        <w:divId w:val="146939782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3. The introduction </w:t>
      </w:r>
    </w:p>
    <w:p w14:paraId="524EFE47" w14:textId="77777777" w:rsidR="00000000" w:rsidRDefault="00D33600">
      <w:pPr>
        <w:divId w:val="1394231843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</w:rPr>
        <w:t>This question is regarding the introduction section. When answering, please consider: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59"/>
      </w:tblGrid>
      <w:tr w:rsidR="00000000" w14:paraId="6145C0DA" w14:textId="77777777">
        <w:trPr>
          <w:divId w:val="139423184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DB998" w14:textId="77777777" w:rsidR="00000000" w:rsidRDefault="00D33600">
            <w:pPr>
              <w:spacing w:before="300"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Is the explanation of guidance content and structure useful to you?</w:t>
            </w:r>
          </w:p>
        </w:tc>
      </w:tr>
      <w:tr w:rsidR="00000000" w14:paraId="5D0CA298" w14:textId="77777777">
        <w:trPr>
          <w:divId w:val="139423184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453B8" w14:textId="77777777" w:rsidR="00000000" w:rsidRDefault="00D33600">
            <w:pPr>
              <w:spacing w:before="300"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Does the introduction help you understand the scope of the guidance?</w:t>
            </w:r>
          </w:p>
        </w:tc>
      </w:tr>
    </w:tbl>
    <w:p w14:paraId="48C67883" w14:textId="77777777" w:rsidR="00000000" w:rsidRDefault="00D33600">
      <w:pPr>
        <w:divId w:val="164778249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10A0486" w14:textId="77777777" w:rsidR="00000000" w:rsidRDefault="00D33600">
      <w:pPr>
        <w:pStyle w:val="Heading3"/>
        <w:spacing w:before="300"/>
        <w:divId w:val="25575227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Do you have any feedback about the introduction?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 xml:space="preserve">Please remember to start each comment with the line number from the draft document. </w:t>
      </w:r>
    </w:p>
    <w:p w14:paraId="785C2E5E" w14:textId="77777777" w:rsidR="00000000" w:rsidRDefault="00D33600">
      <w:pPr>
        <w:divId w:val="1615290141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55E53FF0" w14:textId="77777777">
        <w:trPr>
          <w:divId w:val="3304394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BB401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56D2AF28" w14:textId="77777777" w:rsidR="00000000" w:rsidRDefault="00D33600">
      <w:pPr>
        <w:divId w:val="317878418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4. Hazard – Ineffective communication with other agencies </w:t>
      </w:r>
    </w:p>
    <w:p w14:paraId="6B966A9E" w14:textId="77777777" w:rsidR="00000000" w:rsidRDefault="00D33600">
      <w:pPr>
        <w:divId w:val="87261559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</w:rPr>
        <w:t xml:space="preserve">Important: This hazard is based on existing guidance </w:t>
      </w:r>
      <w:r>
        <w:rPr>
          <w:rFonts w:ascii="Helvetica" w:eastAsia="Times New Roman" w:hAnsi="Helvetica" w:cs="Helvetica"/>
          <w:color w:val="333333"/>
        </w:rPr>
        <w:t>that is published on UKFRS. We are recommending that it is updated and incorporated into this new piece of guidance.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lastRenderedPageBreak/>
        <w:t>This hazard has two control measures.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Please provide your feedback for each component and remember to start each comment on a new line wi</w:t>
      </w:r>
      <w:r>
        <w:rPr>
          <w:rFonts w:ascii="Helvetica" w:eastAsia="Times New Roman" w:hAnsi="Helvetica" w:cs="Helvetica"/>
          <w:color w:val="333333"/>
        </w:rPr>
        <w:t>th the line number of the document it relates to.</w:t>
      </w:r>
    </w:p>
    <w:p w14:paraId="04852E7B" w14:textId="77777777" w:rsidR="00000000" w:rsidRDefault="00D33600">
      <w:pPr>
        <w:divId w:val="4398864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454DA90" w14:textId="77777777" w:rsidR="00000000" w:rsidRDefault="00D33600">
      <w:pPr>
        <w:pStyle w:val="Heading3"/>
        <w:spacing w:before="300"/>
        <w:divId w:val="115672220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Hazard – Ineffective communication with other agencies </w:t>
      </w:r>
    </w:p>
    <w:p w14:paraId="46516A6E" w14:textId="77777777" w:rsidR="00000000" w:rsidRDefault="00D33600">
      <w:pPr>
        <w:divId w:val="1138033289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340A82E4" w14:textId="77777777">
        <w:trPr>
          <w:divId w:val="147845063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CC691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124C32FB" w14:textId="77777777" w:rsidR="00000000" w:rsidRDefault="00D33600">
      <w:pPr>
        <w:divId w:val="51782189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04C8BF9" w14:textId="77777777" w:rsidR="00000000" w:rsidRDefault="00D33600">
      <w:pPr>
        <w:pStyle w:val="Heading3"/>
        <w:spacing w:before="300"/>
        <w:divId w:val="67596081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Effective communication systems between agencies </w:t>
      </w:r>
    </w:p>
    <w:p w14:paraId="63A27931" w14:textId="77777777" w:rsidR="00000000" w:rsidRDefault="00D33600">
      <w:pPr>
        <w:divId w:val="1469085889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66A707BD" w14:textId="77777777">
        <w:trPr>
          <w:divId w:val="2013756957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02D4E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30E0C7FC" w14:textId="77777777" w:rsidR="00000000" w:rsidRDefault="00D33600">
      <w:pPr>
        <w:divId w:val="96797140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A64DEB9" w14:textId="77777777" w:rsidR="00000000" w:rsidRDefault="00D33600">
      <w:pPr>
        <w:pStyle w:val="Heading3"/>
        <w:spacing w:before="300"/>
        <w:divId w:val="176922934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Clear multi-agency communication </w:t>
      </w:r>
    </w:p>
    <w:p w14:paraId="4AC12052" w14:textId="77777777" w:rsidR="00000000" w:rsidRDefault="00D33600">
      <w:pPr>
        <w:divId w:val="718096141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53D7B360" w14:textId="77777777">
        <w:trPr>
          <w:divId w:val="170506101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1BDB5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15095600" w14:textId="77777777" w:rsidR="00000000" w:rsidRDefault="00D33600">
      <w:pPr>
        <w:divId w:val="598369660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5. Hazard – Inaccurate situational awareness during a multi-agency incident </w:t>
      </w:r>
    </w:p>
    <w:p w14:paraId="2234F599" w14:textId="77777777" w:rsidR="00000000" w:rsidRDefault="00D33600">
      <w:pPr>
        <w:divId w:val="203746369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</w:rPr>
        <w:t>This hazard has three control measures.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Please provide your feedback for each component and remember to start each comment on a new li</w:t>
      </w:r>
      <w:r>
        <w:rPr>
          <w:rFonts w:ascii="Helvetica" w:eastAsia="Times New Roman" w:hAnsi="Helvetica" w:cs="Helvetica"/>
          <w:color w:val="333333"/>
        </w:rPr>
        <w:t>ne with the line number of the document it relates to.</w:t>
      </w:r>
    </w:p>
    <w:p w14:paraId="64BEBFE1" w14:textId="77777777" w:rsidR="00000000" w:rsidRDefault="00D33600">
      <w:pPr>
        <w:divId w:val="32926869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4D3F7A7" w14:textId="77777777" w:rsidR="00000000" w:rsidRDefault="00D33600">
      <w:pPr>
        <w:pStyle w:val="Heading3"/>
        <w:spacing w:before="300"/>
        <w:divId w:val="527377598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8.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Hazard – Inaccurate situational awareness during a multi-agency incident </w:t>
      </w:r>
    </w:p>
    <w:p w14:paraId="52D07E22" w14:textId="77777777" w:rsidR="00000000" w:rsidRDefault="00D33600">
      <w:pPr>
        <w:divId w:val="111471085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12997ACF" w14:textId="77777777">
        <w:trPr>
          <w:divId w:val="44029542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3CE99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250905A8" w14:textId="77777777" w:rsidR="00000000" w:rsidRDefault="00D33600">
      <w:pPr>
        <w:divId w:val="39062238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62AC92F" w14:textId="77777777" w:rsidR="00000000" w:rsidRDefault="00D33600">
      <w:pPr>
        <w:pStyle w:val="Heading3"/>
        <w:spacing w:before="300"/>
        <w:divId w:val="131780040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9.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Information shared in a commonly understood way </w:t>
      </w:r>
    </w:p>
    <w:p w14:paraId="1274F109" w14:textId="77777777" w:rsidR="00000000" w:rsidRDefault="00D33600">
      <w:pPr>
        <w:divId w:val="1974434723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28094337" w14:textId="77777777">
        <w:trPr>
          <w:divId w:val="49349954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F9B65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06646070" w14:textId="77777777" w:rsidR="00000000" w:rsidRDefault="00D33600">
      <w:pPr>
        <w:divId w:val="35284644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3D458CA" w14:textId="77777777" w:rsidR="00000000" w:rsidRDefault="00D33600">
      <w:pPr>
        <w:pStyle w:val="Heading3"/>
        <w:spacing w:before="300"/>
        <w:divId w:val="45390564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Control measure – Shared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situational awareness between agencies </w:t>
      </w:r>
    </w:p>
    <w:p w14:paraId="145F2EC1" w14:textId="77777777" w:rsidR="00000000" w:rsidRDefault="00D33600">
      <w:pPr>
        <w:divId w:val="777339135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3B87BF4C" w14:textId="77777777">
        <w:trPr>
          <w:divId w:val="172845304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4EC6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61C29761" w14:textId="77777777" w:rsidR="00000000" w:rsidRDefault="00D33600">
      <w:pPr>
        <w:divId w:val="28704990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1365D1A" w14:textId="77777777" w:rsidR="00000000" w:rsidRDefault="00D33600">
      <w:pPr>
        <w:pStyle w:val="Heading3"/>
        <w:spacing w:before="300"/>
        <w:divId w:val="89956282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11.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Effective communication between fire control and co-ordinating groups </w:t>
      </w:r>
    </w:p>
    <w:p w14:paraId="1D9E6166" w14:textId="77777777" w:rsidR="00000000" w:rsidRDefault="00D33600">
      <w:pPr>
        <w:divId w:val="309094619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2CA1D170" w14:textId="77777777">
        <w:trPr>
          <w:divId w:val="42854487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B4D50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56EC8FE6" w14:textId="77777777" w:rsidR="00000000" w:rsidRDefault="00D33600">
      <w:pPr>
        <w:divId w:val="239560216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6. Hazard – 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An un-coordinated response to a multi-agency incident </w:t>
      </w:r>
    </w:p>
    <w:p w14:paraId="4C595F11" w14:textId="77777777" w:rsidR="00000000" w:rsidRDefault="00D33600">
      <w:pPr>
        <w:divId w:val="140941863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</w:rPr>
        <w:t>This hazard has one control measure.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Please provide your feedback for each component and remember to start each comment on a new line with the line number of the document it relates to.</w:t>
      </w:r>
    </w:p>
    <w:p w14:paraId="1BA0FA53" w14:textId="77777777" w:rsidR="00000000" w:rsidRDefault="00D33600">
      <w:pPr>
        <w:divId w:val="134566797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9B01241" w14:textId="77777777" w:rsidR="00000000" w:rsidRDefault="00D33600">
      <w:pPr>
        <w:pStyle w:val="Heading3"/>
        <w:spacing w:before="300"/>
        <w:divId w:val="72510888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12.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Hazard –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An un-coordinated response to a multi-agency incident </w:t>
      </w:r>
    </w:p>
    <w:p w14:paraId="42B901C2" w14:textId="77777777" w:rsidR="00000000" w:rsidRDefault="00D33600">
      <w:pPr>
        <w:divId w:val="211000223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6A157D33" w14:textId="77777777">
        <w:trPr>
          <w:divId w:val="89786490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4784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5570FD18" w14:textId="77777777" w:rsidR="00000000" w:rsidRDefault="00D33600">
      <w:pPr>
        <w:divId w:val="1761682313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AAA6D50" w14:textId="77777777" w:rsidR="00000000" w:rsidRDefault="00D33600">
      <w:pPr>
        <w:pStyle w:val="Heading3"/>
        <w:spacing w:before="300"/>
        <w:divId w:val="33222413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13.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Co-ordinated multi-agency responses to incidents </w:t>
      </w:r>
    </w:p>
    <w:p w14:paraId="27308FF9" w14:textId="77777777" w:rsidR="00000000" w:rsidRDefault="00D33600">
      <w:pPr>
        <w:divId w:val="103797429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3B8BFD73" w14:textId="77777777">
        <w:trPr>
          <w:divId w:val="825435917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00B3E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0486F9E6" w14:textId="77777777" w:rsidR="00000000" w:rsidRDefault="00D33600">
      <w:pPr>
        <w:divId w:val="1128626569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7. Hazard – Learning in isolation from other agencies </w:t>
      </w:r>
    </w:p>
    <w:p w14:paraId="492DAD38" w14:textId="77777777" w:rsidR="00000000" w:rsidRDefault="00D33600">
      <w:pPr>
        <w:divId w:val="80716253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</w:rPr>
        <w:t>This hazard has four control measures.</w:t>
      </w:r>
      <w:r>
        <w:rPr>
          <w:rFonts w:ascii="Helvetica" w:eastAsia="Times New Roman" w:hAnsi="Helvetica" w:cs="Helvetica"/>
          <w:color w:val="333333"/>
        </w:rPr>
        <w:br/>
      </w:r>
      <w:r>
        <w:rPr>
          <w:rFonts w:ascii="Helvetica" w:eastAsia="Times New Roman" w:hAnsi="Helvetica" w:cs="Helvetica"/>
          <w:color w:val="333333"/>
        </w:rPr>
        <w:br/>
        <w:t>Please provide your feedback for each component and remember to start each comment on a new line with the line number of the document it relates to.</w:t>
      </w:r>
    </w:p>
    <w:p w14:paraId="785B0DD0" w14:textId="77777777" w:rsidR="00000000" w:rsidRDefault="00D33600">
      <w:pPr>
        <w:divId w:val="1973637503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82DE7E9" w14:textId="77777777" w:rsidR="00000000" w:rsidRDefault="00D33600">
      <w:pPr>
        <w:pStyle w:val="Heading3"/>
        <w:spacing w:before="300"/>
        <w:divId w:val="134651823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14.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Hazard – Learning in isolation from other agencies </w:t>
      </w:r>
    </w:p>
    <w:p w14:paraId="7426BF84" w14:textId="77777777" w:rsidR="00000000" w:rsidRDefault="00D33600">
      <w:pPr>
        <w:divId w:val="214631576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202365D6" w14:textId="77777777">
        <w:trPr>
          <w:divId w:val="86541275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1E0C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0906946B" w14:textId="77777777" w:rsidR="00000000" w:rsidRDefault="00D33600">
      <w:pPr>
        <w:divId w:val="230427197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C787FE5" w14:textId="77777777" w:rsidR="00000000" w:rsidRDefault="00D33600">
      <w:pPr>
        <w:pStyle w:val="Heading3"/>
        <w:spacing w:before="300"/>
        <w:divId w:val="522475339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15.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Joint training, testing and exercising with other agencies </w:t>
      </w:r>
    </w:p>
    <w:p w14:paraId="15CF68C8" w14:textId="77777777" w:rsidR="00000000" w:rsidRDefault="00D33600">
      <w:pPr>
        <w:divId w:val="38988248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2A5E6420" w14:textId="77777777">
        <w:trPr>
          <w:divId w:val="1932618917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38C68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0233DA26" w14:textId="77777777" w:rsidR="00000000" w:rsidRDefault="00D33600">
      <w:pPr>
        <w:divId w:val="93193704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A4491F7" w14:textId="77777777" w:rsidR="00000000" w:rsidRDefault="00D33600">
      <w:pPr>
        <w:pStyle w:val="Heading3"/>
        <w:spacing w:before="300"/>
        <w:divId w:val="33253601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16.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Joint debriefing with other agencies </w:t>
      </w:r>
    </w:p>
    <w:p w14:paraId="53A06003" w14:textId="77777777" w:rsidR="00000000" w:rsidRDefault="00D33600">
      <w:pPr>
        <w:divId w:val="181097112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1954A9E9" w14:textId="77777777">
        <w:trPr>
          <w:divId w:val="195960684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0352C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600709B6" w14:textId="77777777" w:rsidR="00000000" w:rsidRDefault="00D33600">
      <w:pPr>
        <w:divId w:val="68355896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90C828E" w14:textId="77777777" w:rsidR="00000000" w:rsidRDefault="00D33600">
      <w:pPr>
        <w:pStyle w:val="Heading3"/>
        <w:spacing w:before="300"/>
        <w:divId w:val="47376621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17.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Multi-agency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learning </w:t>
      </w:r>
    </w:p>
    <w:p w14:paraId="3FF94998" w14:textId="77777777" w:rsidR="00000000" w:rsidRDefault="00D33600">
      <w:pPr>
        <w:divId w:val="544871463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7AF95C7A" w14:textId="77777777">
        <w:trPr>
          <w:divId w:val="123636055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9150C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4B5D9C78" w14:textId="77777777" w:rsidR="00000000" w:rsidRDefault="00D33600">
      <w:pPr>
        <w:divId w:val="2073960577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1489403" w14:textId="77777777" w:rsidR="00000000" w:rsidRDefault="00D33600">
      <w:pPr>
        <w:pStyle w:val="Heading3"/>
        <w:spacing w:before="300"/>
        <w:divId w:val="83646024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18.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Control measure – Collaborative multi-agency forums </w:t>
      </w:r>
    </w:p>
    <w:p w14:paraId="386330ED" w14:textId="77777777" w:rsidR="00000000" w:rsidRDefault="00D33600">
      <w:pPr>
        <w:divId w:val="93251513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76212D0D" w14:textId="77777777">
        <w:trPr>
          <w:divId w:val="63236892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8B4E9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71CA46D4" w14:textId="77777777" w:rsidR="00000000" w:rsidRDefault="00D33600">
      <w:pPr>
        <w:divId w:val="587928700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8. Your impressions of the guidance </w:t>
      </w:r>
    </w:p>
    <w:p w14:paraId="780C1DA3" w14:textId="77777777" w:rsidR="00000000" w:rsidRDefault="00D33600">
      <w:pPr>
        <w:divId w:val="182585555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</w:rPr>
        <w:t>Thank you for taking the time to respond to this consultation.</w:t>
      </w:r>
    </w:p>
    <w:p w14:paraId="03D9E257" w14:textId="77777777" w:rsidR="00000000" w:rsidRDefault="00D33600">
      <w:pPr>
        <w:divId w:val="104702281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8CCDB47" w14:textId="77777777" w:rsidR="00000000" w:rsidRDefault="00D33600">
      <w:pPr>
        <w:pStyle w:val="Heading3"/>
        <w:spacing w:before="300"/>
        <w:divId w:val="2091341057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19.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Please provide any overall feedback about Consultation of Fire control National Operati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onal Guidance: Multi-agency.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>Consider: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>- What strengths do you feel this guidance has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>- Is this guidance missing anything you think should be included?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 xml:space="preserve">- Are there any elements you feel should not have been contained? </w:t>
      </w:r>
    </w:p>
    <w:p w14:paraId="46050B0F" w14:textId="77777777" w:rsidR="00000000" w:rsidRDefault="00D33600">
      <w:pPr>
        <w:divId w:val="84089590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1536625E" w14:textId="77777777">
        <w:trPr>
          <w:divId w:val="135333776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6173D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62687681" w14:textId="77777777" w:rsidR="00000000" w:rsidRDefault="00D33600">
      <w:pPr>
        <w:divId w:val="165603486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C972235" w14:textId="77777777" w:rsidR="00000000" w:rsidRDefault="00D33600">
      <w:pPr>
        <w:pStyle w:val="Heading3"/>
        <w:spacing w:before="300"/>
        <w:divId w:val="937061099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Do you believe your fire and rescue service would find adoption of this guidance: </w:t>
      </w:r>
    </w:p>
    <w:p w14:paraId="2D0821F3" w14:textId="77777777" w:rsidR="00000000" w:rsidRDefault="00D33600">
      <w:pPr>
        <w:divId w:val="98066780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4120"/>
      </w:tblGrid>
      <w:tr w:rsidR="00000000" w14:paraId="3C938C8E" w14:textId="77777777">
        <w:trPr>
          <w:divId w:val="10601282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B20D3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848AF00" wp14:editId="576E5E74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7054F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Extremely useful</w:t>
            </w:r>
          </w:p>
        </w:tc>
      </w:tr>
      <w:tr w:rsidR="00000000" w14:paraId="63D2A11A" w14:textId="77777777">
        <w:trPr>
          <w:divId w:val="10601282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3E9CC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02A5E9C" wp14:editId="347C51AD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CF226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Very useful</w:t>
            </w:r>
          </w:p>
        </w:tc>
      </w:tr>
      <w:tr w:rsidR="00000000" w14:paraId="4F5D8F51" w14:textId="77777777">
        <w:trPr>
          <w:divId w:val="10601282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B41AE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0562CDF" wp14:editId="25042461">
                  <wp:extent cx="2286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384E1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Somewhat useful</w:t>
            </w:r>
          </w:p>
        </w:tc>
      </w:tr>
      <w:tr w:rsidR="00000000" w14:paraId="175F9BBE" w14:textId="77777777">
        <w:trPr>
          <w:divId w:val="10601282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FFFB3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AF46E03" wp14:editId="7E2D3B95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157BC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so useful</w:t>
            </w:r>
          </w:p>
        </w:tc>
      </w:tr>
      <w:tr w:rsidR="00000000" w14:paraId="07512AB0" w14:textId="77777777">
        <w:trPr>
          <w:divId w:val="10601282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696B3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2853C2CF" wp14:editId="30654675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0203A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at all useful</w:t>
            </w:r>
          </w:p>
        </w:tc>
      </w:tr>
      <w:tr w:rsidR="00000000" w14:paraId="246F298B" w14:textId="77777777">
        <w:trPr>
          <w:divId w:val="10601282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F5EB4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84CC661" wp14:editId="746342D7">
                  <wp:extent cx="2286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10525" w14:textId="77777777" w:rsidR="00000000" w:rsidRDefault="00D3360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N/A - I am not from a fire and rescue service</w:t>
            </w:r>
          </w:p>
        </w:tc>
      </w:tr>
    </w:tbl>
    <w:p w14:paraId="57998FD0" w14:textId="77777777" w:rsidR="00000000" w:rsidRDefault="00D33600">
      <w:pPr>
        <w:divId w:val="1586063524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92F01FE" w14:textId="77777777" w:rsidR="00000000" w:rsidRDefault="00D33600">
      <w:pPr>
        <w:divId w:val="71238282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Please tell us more about why you chose this answer: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642792BF" w14:textId="77777777">
        <w:trPr>
          <w:divId w:val="158606352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C4889" w14:textId="77777777" w:rsidR="00000000" w:rsidRDefault="00D3360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5D35A791" w14:textId="77777777" w:rsidR="00000000" w:rsidRDefault="00D33600">
      <w:pPr>
        <w:divId w:val="1586063524"/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BC"/>
    <w:rsid w:val="00650CBC"/>
    <w:rsid w:val="00D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4625B"/>
  <w15:chartTrackingRefBased/>
  <w15:docId w15:val="{A6838FAC-8C51-4292-A5B0-D3604B11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999999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428BCA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00" w:afterAutospacing="1"/>
      <w:jc w:val="right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imeto">
    <w:name w:val="timeto"/>
    <w:basedOn w:val="Normal"/>
    <w:pPr>
      <w:spacing w:before="100" w:beforeAutospacing="1" w:after="100" w:afterAutospacing="1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before="100" w:beforeAutospacing="1" w:after="100" w:afterAutospacing="1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popup-overlay">
    <w:name w:val="popup-overlay"/>
    <w:basedOn w:val="Normal"/>
    <w:pPr>
      <w:spacing w:before="100" w:beforeAutospacing="1" w:after="100" w:afterAutospacing="1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before="100" w:beforeAutospacing="1"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"/>
    <w:pPr>
      <w:ind w:left="-15" w:right="-15"/>
    </w:p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after="100" w:afterAutospacing="1"/>
      <w:ind w:firstLine="7343"/>
      <w:textAlignment w:val="center"/>
    </w:pPr>
  </w:style>
  <w:style w:type="paragraph" w:customStyle="1" w:styleId="ui-widget-icon-block">
    <w:name w:val="ui-widget-icon-block"/>
    <w:basedOn w:val="Normal"/>
    <w:pPr>
      <w:spacing w:before="100" w:beforeAutospacing="1" w:after="100" w:afterAutospacing="1"/>
      <w:ind w:left="-120"/>
    </w:pPr>
  </w:style>
  <w:style w:type="paragraph" w:customStyle="1" w:styleId="ui-widget-overlay">
    <w:name w:val="ui-widget-overlay"/>
    <w:basedOn w:val="Normal"/>
    <w:pPr>
      <w:shd w:val="clear" w:color="auto" w:fill="AAAAAA"/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before="100" w:beforeAutospacing="1" w:after="100" w:afterAutospacing="1"/>
    </w:pPr>
  </w:style>
  <w:style w:type="paragraph" w:customStyle="1" w:styleId="ui-slider">
    <w:name w:val="ui-slider"/>
    <w:basedOn w:val="Normal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pPr>
      <w:spacing w:before="100" w:beforeAutospacing="1" w:after="100" w:afterAutospacing="1"/>
    </w:pPr>
  </w:style>
  <w:style w:type="paragraph" w:customStyle="1" w:styleId="ui-widget">
    <w:name w:val="ui-widge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widget-content">
    <w:name w:val="ui-widget-content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/>
    </w:pPr>
    <w:rPr>
      <w:b/>
      <w:bCs/>
      <w:color w:val="333333"/>
    </w:rPr>
  </w:style>
  <w:style w:type="paragraph" w:customStyle="1" w:styleId="ui-icon-background">
    <w:name w:val="ui-icon-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ui-state-highlight">
    <w:name w:val="ui-state-highlight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checked">
    <w:name w:val="ui-state-checked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</w:style>
  <w:style w:type="paragraph" w:customStyle="1" w:styleId="ui-state-error">
    <w:name w:val="ui-state-error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-text">
    <w:name w:val="ui-state-error-text"/>
    <w:basedOn w:val="Normal"/>
    <w:pPr>
      <w:spacing w:before="100" w:beforeAutospacing="1" w:after="100" w:afterAutospacing="1"/>
    </w:pPr>
    <w:rPr>
      <w:color w:val="5F3F3F"/>
    </w:rPr>
  </w:style>
  <w:style w:type="paragraph" w:customStyle="1" w:styleId="ui-priority-primary">
    <w:name w:val="ui-priority-prima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numberonly">
    <w:name w:val="numberonly"/>
    <w:basedOn w:val="Normal"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before="100" w:beforeAutospacing="1" w:after="100" w:afterAutospacing="1"/>
    </w:pPr>
    <w:rPr>
      <w:vanish/>
    </w:rPr>
  </w:style>
  <w:style w:type="paragraph" w:customStyle="1" w:styleId="langpos">
    <w:name w:val="langpos"/>
    <w:basedOn w:val="Normal"/>
    <w:pPr>
      <w:spacing w:before="100" w:beforeAutospacing="1" w:after="100" w:afterAutospacing="1"/>
    </w:pPr>
  </w:style>
  <w:style w:type="paragraph" w:customStyle="1" w:styleId="langopspos">
    <w:name w:val="langopspos"/>
    <w:basedOn w:val="Normal"/>
    <w:pPr>
      <w:bidi/>
      <w:spacing w:before="100" w:beforeAutospacing="1" w:after="100" w:afterAutospacing="1"/>
    </w:pPr>
  </w:style>
  <w:style w:type="paragraph" w:customStyle="1" w:styleId="recaptcha-box">
    <w:name w:val="recaptcha-box"/>
    <w:basedOn w:val="Normal"/>
    <w:pPr>
      <w:spacing w:before="450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before="100" w:beforeAutospacing="1" w:after="100" w:afterAutospacing="1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before="100" w:beforeAutospacing="1" w:after="100" w:afterAutospacing="1"/>
    </w:pPr>
  </w:style>
  <w:style w:type="paragraph" w:customStyle="1" w:styleId="pa5">
    <w:name w:val="pa5"/>
    <w:basedOn w:val="Normal"/>
    <w:pPr>
      <w:spacing w:before="100" w:beforeAutospacing="1" w:after="100" w:afterAutospacing="1"/>
    </w:pPr>
  </w:style>
  <w:style w:type="paragraph" w:customStyle="1" w:styleId="pa7">
    <w:name w:val="pa7"/>
    <w:basedOn w:val="Normal"/>
    <w:pPr>
      <w:spacing w:before="100" w:beforeAutospacing="1" w:after="100" w:afterAutospacing="1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00" w:afterAutospacing="1"/>
    </w:pPr>
  </w:style>
  <w:style w:type="paragraph" w:customStyle="1" w:styleId="mt10">
    <w:name w:val="mt10"/>
    <w:basedOn w:val="Normal"/>
    <w:pPr>
      <w:spacing w:before="150" w:after="100" w:afterAutospacing="1"/>
    </w:pPr>
  </w:style>
  <w:style w:type="paragraph" w:customStyle="1" w:styleId="mt20">
    <w:name w:val="mt20"/>
    <w:basedOn w:val="Normal"/>
    <w:pPr>
      <w:spacing w:before="300" w:after="100" w:afterAutospacing="1"/>
    </w:pPr>
  </w:style>
  <w:style w:type="paragraph" w:customStyle="1" w:styleId="mb10">
    <w:name w:val="mb10"/>
    <w:basedOn w:val="Normal"/>
    <w:pPr>
      <w:spacing w:before="100" w:beforeAutospacing="1" w:after="150"/>
    </w:pPr>
  </w:style>
  <w:style w:type="paragraph" w:customStyle="1" w:styleId="mb20">
    <w:name w:val="mb20"/>
    <w:basedOn w:val="Normal"/>
    <w:pPr>
      <w:spacing w:before="100" w:beforeAutospacing="1" w:after="300"/>
    </w:pPr>
  </w:style>
  <w:style w:type="paragraph" w:customStyle="1" w:styleId="ml0">
    <w:name w:val="ml0"/>
    <w:basedOn w:val="Normal"/>
    <w:pPr>
      <w:spacing w:before="100" w:beforeAutospacing="1" w:after="100" w:afterAutospacing="1"/>
    </w:pPr>
  </w:style>
  <w:style w:type="paragraph" w:customStyle="1" w:styleId="ml5">
    <w:name w:val="ml5"/>
    <w:basedOn w:val="Normal"/>
    <w:pPr>
      <w:spacing w:before="100" w:beforeAutospacing="1" w:after="100" w:afterAutospacing="1"/>
      <w:ind w:left="75"/>
    </w:pPr>
  </w:style>
  <w:style w:type="paragraph" w:customStyle="1" w:styleId="pt10">
    <w:name w:val="pt10"/>
    <w:basedOn w:val="Normal"/>
    <w:pPr>
      <w:spacing w:before="100" w:beforeAutospacing="1" w:after="100" w:afterAutospacing="1"/>
    </w:pPr>
  </w:style>
  <w:style w:type="paragraph" w:customStyle="1" w:styleId="pt20">
    <w:name w:val="pt20"/>
    <w:basedOn w:val="Normal"/>
    <w:pPr>
      <w:spacing w:before="100" w:beforeAutospacing="1" w:after="100" w:afterAutospacing="1"/>
    </w:pPr>
  </w:style>
  <w:style w:type="paragraph" w:customStyle="1" w:styleId="pt15">
    <w:name w:val="pt15"/>
    <w:basedOn w:val="Normal"/>
    <w:pPr>
      <w:spacing w:before="100" w:beforeAutospacing="1" w:after="100" w:afterAutospacing="1"/>
    </w:pPr>
  </w:style>
  <w:style w:type="paragraph" w:customStyle="1" w:styleId="pl10">
    <w:name w:val="pl10"/>
    <w:basedOn w:val="Normal"/>
    <w:pPr>
      <w:spacing w:before="100" w:beforeAutospacing="1" w:after="100" w:afterAutospacing="1"/>
    </w:pPr>
  </w:style>
  <w:style w:type="paragraph" w:customStyle="1" w:styleId="pbc">
    <w:name w:val="pbc"/>
    <w:basedOn w:val="Normal"/>
    <w:pPr>
      <w:spacing w:before="100" w:beforeAutospacing="1" w:after="100" w:afterAutospacing="1"/>
    </w:pPr>
  </w:style>
  <w:style w:type="paragraph" w:customStyle="1" w:styleId="pr15">
    <w:name w:val="_pr15"/>
    <w:basedOn w:val="Normal"/>
    <w:pPr>
      <w:spacing w:before="100" w:beforeAutospacing="1" w:after="100" w:afterAutospacing="1"/>
    </w:pPr>
  </w:style>
  <w:style w:type="paragraph" w:customStyle="1" w:styleId="pr25">
    <w:name w:val="_pr25"/>
    <w:basedOn w:val="Normal"/>
    <w:pPr>
      <w:spacing w:before="100" w:beforeAutospacing="1" w:after="100" w:afterAutospacing="1"/>
    </w:pPr>
  </w:style>
  <w:style w:type="paragraph" w:customStyle="1" w:styleId="fh">
    <w:name w:val="fh"/>
    <w:basedOn w:val="Normal"/>
    <w:pPr>
      <w:spacing w:before="100" w:beforeAutospacing="1" w:after="100" w:afterAutospacing="1"/>
    </w:pPr>
  </w:style>
  <w:style w:type="paragraph" w:customStyle="1" w:styleId="w1">
    <w:name w:val="w1"/>
    <w:basedOn w:val="Normal"/>
    <w:pPr>
      <w:spacing w:before="100" w:beforeAutospacing="1" w:after="100" w:afterAutospacing="1"/>
    </w:pPr>
  </w:style>
  <w:style w:type="paragraph" w:customStyle="1" w:styleId="w25">
    <w:name w:val="w25"/>
    <w:basedOn w:val="Normal"/>
    <w:pPr>
      <w:spacing w:before="100" w:beforeAutospacing="1" w:after="100" w:afterAutospacing="1"/>
    </w:pPr>
  </w:style>
  <w:style w:type="paragraph" w:customStyle="1" w:styleId="w150">
    <w:name w:val="w150"/>
    <w:basedOn w:val="Normal"/>
    <w:pPr>
      <w:spacing w:before="100" w:beforeAutospacing="1" w:after="100" w:afterAutospacing="1"/>
    </w:pPr>
  </w:style>
  <w:style w:type="paragraph" w:customStyle="1" w:styleId="w1p">
    <w:name w:val="w1p"/>
    <w:basedOn w:val="Normal"/>
    <w:pPr>
      <w:spacing w:before="100" w:beforeAutospacing="1" w:after="100" w:afterAutospacing="1"/>
    </w:pPr>
  </w:style>
  <w:style w:type="paragraph" w:customStyle="1" w:styleId="w33p">
    <w:name w:val="w33p"/>
    <w:basedOn w:val="Normal"/>
    <w:pPr>
      <w:spacing w:before="100" w:beforeAutospacing="1" w:after="100" w:afterAutospacing="1"/>
    </w:pPr>
  </w:style>
  <w:style w:type="paragraph" w:customStyle="1" w:styleId="w66p">
    <w:name w:val="w66p"/>
    <w:basedOn w:val="Normal"/>
    <w:pPr>
      <w:spacing w:before="100" w:beforeAutospacing="1" w:after="100" w:afterAutospacing="1"/>
    </w:pPr>
  </w:style>
  <w:style w:type="paragraph" w:customStyle="1" w:styleId="w14p">
    <w:name w:val="w14p"/>
    <w:basedOn w:val="Normal"/>
    <w:pPr>
      <w:spacing w:before="100" w:beforeAutospacing="1" w:after="100" w:afterAutospacing="1"/>
    </w:pPr>
  </w:style>
  <w:style w:type="paragraph" w:customStyle="1" w:styleId="w86p">
    <w:name w:val="w86p"/>
    <w:basedOn w:val="Normal"/>
    <w:pPr>
      <w:spacing w:before="100" w:beforeAutospacing="1" w:after="100" w:afterAutospacing="1"/>
    </w:pPr>
  </w:style>
  <w:style w:type="paragraph" w:customStyle="1" w:styleId="w99p">
    <w:name w:val="w99p"/>
    <w:basedOn w:val="Normal"/>
    <w:pPr>
      <w:spacing w:before="100" w:beforeAutospacing="1" w:after="100" w:afterAutospacing="1"/>
    </w:pPr>
  </w:style>
  <w:style w:type="paragraph" w:customStyle="1" w:styleId="w100p">
    <w:name w:val="w100p"/>
    <w:basedOn w:val="Normal"/>
    <w:pPr>
      <w:spacing w:before="100" w:beforeAutospacing="1" w:after="100" w:afterAutospacing="1"/>
    </w:pPr>
  </w:style>
  <w:style w:type="paragraph" w:customStyle="1" w:styleId="c000">
    <w:name w:val="c00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666">
    <w:name w:val="c66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m">
    <w:name w:val="am"/>
    <w:basedOn w:val="Normal"/>
    <w:pPr>
      <w:spacing w:before="100" w:beforeAutospacing="1" w:after="100" w:afterAutospacing="1"/>
    </w:pPr>
  </w:style>
  <w:style w:type="paragraph" w:customStyle="1" w:styleId="table-ac">
    <w:name w:val="table-ac"/>
    <w:basedOn w:val="Normal"/>
    <w:pPr>
      <w:spacing w:before="100" w:beforeAutospacing="1" w:after="100" w:afterAutospacing="1"/>
    </w:pPr>
  </w:style>
  <w:style w:type="paragraph" w:customStyle="1" w:styleId="v-at">
    <w:name w:val="v-at"/>
    <w:basedOn w:val="Normal"/>
    <w:pPr>
      <w:spacing w:before="100" w:beforeAutospacing="1" w:after="100" w:afterAutospacing="1"/>
      <w:textAlignment w:val="top"/>
    </w:pPr>
  </w:style>
  <w:style w:type="paragraph" w:customStyle="1" w:styleId="v-am">
    <w:name w:val="v-am"/>
    <w:basedOn w:val="Normal"/>
    <w:pPr>
      <w:spacing w:before="100" w:beforeAutospacing="1" w:after="100" w:afterAutospacing="1"/>
      <w:textAlignment w:val="center"/>
    </w:pPr>
  </w:style>
  <w:style w:type="paragraph" w:customStyle="1" w:styleId="ac">
    <w:name w:val="ac"/>
    <w:basedOn w:val="Normal"/>
    <w:pPr>
      <w:spacing w:before="100" w:beforeAutospacing="1" w:after="100" w:afterAutospacing="1"/>
      <w:jc w:val="center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r">
    <w:name w:val="ar"/>
    <w:basedOn w:val="Normal"/>
    <w:pPr>
      <w:spacing w:before="100" w:beforeAutospacing="1" w:after="100" w:afterAutospacing="1"/>
      <w:jc w:val="right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s-col1">
    <w:name w:val="ss-col1"/>
    <w:basedOn w:val="Normal"/>
    <w:pPr>
      <w:spacing w:before="100" w:beforeAutospacing="1" w:after="100" w:afterAutospacing="1"/>
    </w:pPr>
  </w:style>
  <w:style w:type="paragraph" w:customStyle="1" w:styleId="ss-col2">
    <w:name w:val="ss-col2"/>
    <w:basedOn w:val="Normal"/>
    <w:pPr>
      <w:spacing w:before="100" w:beforeAutospacing="1" w:after="100" w:afterAutospacing="1"/>
    </w:pPr>
  </w:style>
  <w:style w:type="paragraph" w:customStyle="1" w:styleId="ss-col3">
    <w:name w:val="ss-col3"/>
    <w:basedOn w:val="Normal"/>
    <w:pPr>
      <w:spacing w:before="100" w:beforeAutospacing="1" w:after="100" w:afterAutospacing="1"/>
    </w:pPr>
  </w:style>
  <w:style w:type="paragraph" w:customStyle="1" w:styleId="ss-col4">
    <w:name w:val="ss-col4"/>
    <w:basedOn w:val="Normal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  <w:textAlignment w:val="center"/>
    </w:pPr>
  </w:style>
  <w:style w:type="paragraph" w:customStyle="1" w:styleId="ui-datepicker-month">
    <w:name w:val="ui-datepicker-month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i-datepicker-year">
    <w:name w:val="ui-datepicker-y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s-input-slider">
    <w:name w:val="ss-input-slider"/>
    <w:basedOn w:val="Normal"/>
    <w:pPr>
      <w:spacing w:before="100" w:beforeAutospacing="1" w:after="100" w:afterAutospacing="1"/>
    </w:pPr>
  </w:style>
  <w:style w:type="paragraph" w:customStyle="1" w:styleId="ss-slider-value">
    <w:name w:val="ss-slider-value"/>
    <w:basedOn w:val="Normal"/>
    <w:pPr>
      <w:spacing w:before="100" w:beforeAutospacing="1" w:after="100" w:afterAutospacing="1"/>
    </w:pPr>
  </w:style>
  <w:style w:type="paragraph" w:customStyle="1" w:styleId="ss-slider-single">
    <w:name w:val="ss-slider-single"/>
    <w:basedOn w:val="Normal"/>
    <w:pPr>
      <w:spacing w:before="150" w:after="100" w:afterAutospacing="1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maintenance-overlay">
    <w:name w:val="maintenance-overlay"/>
    <w:basedOn w:val="Normal"/>
    <w:pPr>
      <w:shd w:val="clear" w:color="auto" w:fill="444444"/>
      <w:spacing w:before="100" w:beforeAutospacing="1" w:after="100" w:afterAutospacing="1"/>
      <w:textAlignment w:val="center"/>
    </w:pPr>
  </w:style>
  <w:style w:type="paragraph" w:customStyle="1" w:styleId="maintenance-text">
    <w:name w:val="maintenance-text"/>
    <w:basedOn w:val="Normal"/>
    <w:pPr>
      <w:spacing w:before="100" w:beforeAutospacing="1" w:after="100" w:afterAutospacing="1"/>
      <w:jc w:val="center"/>
    </w:pPr>
    <w:rPr>
      <w:color w:val="FFFFFF"/>
      <w:sz w:val="27"/>
      <w:szCs w:val="27"/>
    </w:rPr>
  </w:style>
  <w:style w:type="paragraph" w:customStyle="1" w:styleId="ss-col">
    <w:name w:val="ss-col"/>
    <w:basedOn w:val="Normal"/>
    <w:pPr>
      <w:spacing w:before="100" w:beforeAutospacing="1" w:after="100" w:afterAutospacing="1"/>
      <w:jc w:val="center"/>
    </w:pPr>
  </w:style>
  <w:style w:type="paragraph" w:customStyle="1" w:styleId="ss-cell">
    <w:name w:val="ss-cell"/>
    <w:basedOn w:val="Normal"/>
    <w:pPr>
      <w:spacing w:before="100" w:beforeAutospacing="1" w:after="100" w:afterAutospacing="1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/>
    </w:pPr>
  </w:style>
  <w:style w:type="paragraph" w:customStyle="1" w:styleId="control-label">
    <w:name w:val="control-label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ss-home-title">
    <w:name w:val="ss-home-title"/>
    <w:basedOn w:val="Normal"/>
    <w:pPr>
      <w:spacing w:before="100" w:beforeAutospacing="1" w:after="100" w:afterAutospacing="1"/>
    </w:pPr>
  </w:style>
  <w:style w:type="paragraph" w:customStyle="1" w:styleId="ss-list-holder">
    <w:name w:val="ss-list-holder"/>
    <w:basedOn w:val="Normal"/>
    <w:pPr>
      <w:spacing w:before="100" w:beforeAutospacing="1" w:after="100" w:afterAutospacing="1"/>
    </w:pPr>
  </w:style>
  <w:style w:type="paragraph" w:customStyle="1" w:styleId="pass">
    <w:name w:val="pa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s11">
    <w:name w:val="s11"/>
    <w:basedOn w:val="Normal"/>
    <w:pPr>
      <w:spacing w:before="100" w:beforeAutospacing="1" w:after="100" w:afterAutospacing="1"/>
    </w:pPr>
  </w:style>
  <w:style w:type="paragraph" w:customStyle="1" w:styleId="zebradialogtitle">
    <w:name w:val="zebradialog_title"/>
    <w:basedOn w:val="Normal"/>
    <w:pPr>
      <w:spacing w:before="100" w:beforeAutospacing="1" w:after="100" w:afterAutospacing="1"/>
    </w:pPr>
  </w:style>
  <w:style w:type="paragraph" w:customStyle="1" w:styleId="zebradialogbody">
    <w:name w:val="zebradialog_body"/>
    <w:basedOn w:val="Normal"/>
    <w:pPr>
      <w:spacing w:before="100" w:beforeAutospacing="1" w:after="100" w:afterAutospacing="1"/>
    </w:pPr>
  </w:style>
  <w:style w:type="paragraph" w:customStyle="1" w:styleId="zebradialogicon">
    <w:name w:val="zebradialog_icon"/>
    <w:basedOn w:val="Normal"/>
    <w:pPr>
      <w:spacing w:before="100" w:beforeAutospacing="1" w:after="100" w:afterAutospacing="1"/>
    </w:pPr>
  </w:style>
  <w:style w:type="paragraph" w:customStyle="1" w:styleId="zebradialogconfirmation">
    <w:name w:val="zebradialog_confirmation"/>
    <w:basedOn w:val="Normal"/>
    <w:pPr>
      <w:spacing w:before="100" w:beforeAutospacing="1" w:after="100" w:afterAutospacing="1"/>
    </w:pPr>
  </w:style>
  <w:style w:type="paragraph" w:customStyle="1" w:styleId="zebradialogerror">
    <w:name w:val="zebradialog_error"/>
    <w:basedOn w:val="Normal"/>
    <w:pPr>
      <w:spacing w:before="100" w:beforeAutospacing="1" w:after="100" w:afterAutospacing="1"/>
    </w:pPr>
  </w:style>
  <w:style w:type="paragraph" w:customStyle="1" w:styleId="zebradialoginformation">
    <w:name w:val="zebradialog_information"/>
    <w:basedOn w:val="Normal"/>
    <w:pPr>
      <w:spacing w:before="100" w:beforeAutospacing="1" w:after="100" w:afterAutospacing="1"/>
    </w:pPr>
  </w:style>
  <w:style w:type="paragraph" w:customStyle="1" w:styleId="zebradialogquestion">
    <w:name w:val="zebradialog_question"/>
    <w:basedOn w:val="Normal"/>
    <w:pPr>
      <w:spacing w:before="100" w:beforeAutospacing="1" w:after="100" w:afterAutospacing="1"/>
    </w:pPr>
  </w:style>
  <w:style w:type="paragraph" w:customStyle="1" w:styleId="zebradialogwarning">
    <w:name w:val="zebradialog_warning"/>
    <w:basedOn w:val="Normal"/>
    <w:pPr>
      <w:spacing w:before="100" w:beforeAutospacing="1" w:after="100" w:afterAutospacing="1"/>
    </w:pPr>
  </w:style>
  <w:style w:type="paragraph" w:customStyle="1" w:styleId="zebradialogbuttons">
    <w:name w:val="zebradialog_buttons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pPr>
      <w:spacing w:before="100" w:beforeAutospacing="1" w:after="100" w:afterAutospacing="1"/>
    </w:pPr>
  </w:style>
  <w:style w:type="paragraph" w:customStyle="1" w:styleId="report-abuse">
    <w:name w:val="report-abuse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paging">
    <w:name w:val="paging"/>
    <w:basedOn w:val="Normal"/>
    <w:pPr>
      <w:spacing w:before="100" w:beforeAutospacing="1" w:after="100" w:afterAutospacing="1"/>
    </w:pPr>
  </w:style>
  <w:style w:type="paragraph" w:customStyle="1" w:styleId="ss-question-title">
    <w:name w:val="ss-question-title"/>
    <w:basedOn w:val="Normal"/>
    <w:pPr>
      <w:spacing w:before="100" w:beforeAutospacing="1" w:after="100" w:afterAutospacing="1"/>
    </w:pPr>
  </w:style>
  <w:style w:type="paragraph" w:customStyle="1" w:styleId="ss-col-left">
    <w:name w:val="ss-col-left"/>
    <w:basedOn w:val="Normal"/>
    <w:pPr>
      <w:spacing w:before="100" w:beforeAutospacing="1" w:after="100" w:afterAutospacing="1"/>
    </w:pPr>
  </w:style>
  <w:style w:type="paragraph" w:customStyle="1" w:styleId="ss-col-right">
    <w:name w:val="ss-col-right"/>
    <w:basedOn w:val="Normal"/>
    <w:pPr>
      <w:spacing w:before="100" w:beforeAutospacing="1" w:after="100" w:afterAutospacing="1"/>
    </w:pPr>
  </w:style>
  <w:style w:type="paragraph" w:customStyle="1" w:styleId="ss-image-box">
    <w:name w:val="ss-image-box"/>
    <w:basedOn w:val="Normal"/>
    <w:pPr>
      <w:spacing w:before="100" w:beforeAutospacing="1" w:after="100" w:afterAutospacing="1"/>
    </w:pPr>
  </w:style>
  <w:style w:type="paragraph" w:customStyle="1" w:styleId="ss-image-icon">
    <w:name w:val="ss-image-icon"/>
    <w:basedOn w:val="Normal"/>
    <w:pPr>
      <w:spacing w:before="100" w:beforeAutospacing="1" w:after="100" w:afterAutospacing="1"/>
    </w:pPr>
  </w:style>
  <w:style w:type="paragraph" w:customStyle="1" w:styleId="emoji-rating">
    <w:name w:val="emoji-rating"/>
    <w:basedOn w:val="Normal"/>
    <w:pPr>
      <w:spacing w:before="100" w:beforeAutospacing="1" w:after="100" w:afterAutospacing="1"/>
    </w:pPr>
  </w:style>
  <w:style w:type="paragraph" w:customStyle="1" w:styleId="ss-image-wrapper">
    <w:name w:val="ss-image-wrapper"/>
    <w:basedOn w:val="Normal"/>
    <w:pPr>
      <w:spacing w:before="100" w:beforeAutospacing="1" w:after="100" w:afterAutospacing="1"/>
    </w:pPr>
  </w:style>
  <w:style w:type="paragraph" w:customStyle="1" w:styleId="ss-image-caption">
    <w:name w:val="ss-image-caption"/>
    <w:basedOn w:val="Normal"/>
    <w:pPr>
      <w:spacing w:before="100" w:beforeAutospacing="1" w:after="100" w:afterAutospacing="1"/>
    </w:pPr>
  </w:style>
  <w:style w:type="paragraph" w:customStyle="1" w:styleId="ss-option-heading">
    <w:name w:val="ss-option-heading"/>
    <w:basedOn w:val="Normal"/>
    <w:pPr>
      <w:spacing w:before="100" w:beforeAutospacing="1" w:after="100" w:afterAutospacing="1"/>
    </w:pPr>
  </w:style>
  <w:style w:type="paragraph" w:customStyle="1" w:styleId="ss-last-li">
    <w:name w:val="ss-last-li"/>
    <w:basedOn w:val="Normal"/>
    <w:pPr>
      <w:spacing w:before="100" w:beforeAutospacing="1" w:after="100" w:afterAutospacing="1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  <w:textAlignment w:val="center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Arial" w:hAnsi="Arial" w:cs="Arial"/>
    </w:rPr>
  </w:style>
  <w:style w:type="paragraph" w:customStyle="1" w:styleId="ui-icon-background1">
    <w:name w:val="ui-icon-background1"/>
    <w:basedOn w:val="Normal"/>
    <w:pPr>
      <w:shd w:val="clear" w:color="auto" w:fill="FFFFFF"/>
      <w:spacing w:after="150"/>
    </w:pPr>
  </w:style>
  <w:style w:type="paragraph" w:customStyle="1" w:styleId="ui-state-highlight1">
    <w:name w:val="ui-state-highlight1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5F3F3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5F3F3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2">
    <w:name w:val="ui-icon2"/>
    <w:basedOn w:val="Normal"/>
    <w:pPr>
      <w:spacing w:after="150"/>
      <w:ind w:firstLine="7343"/>
      <w:textAlignment w:val="center"/>
    </w:pPr>
  </w:style>
  <w:style w:type="paragraph" w:customStyle="1" w:styleId="ui-icon3">
    <w:name w:val="ui-icon3"/>
    <w:basedOn w:val="Normal"/>
    <w:pPr>
      <w:spacing w:after="150"/>
      <w:ind w:firstLine="7343"/>
      <w:textAlignment w:val="center"/>
    </w:pPr>
  </w:style>
  <w:style w:type="paragraph" w:customStyle="1" w:styleId="ui-icon4">
    <w:name w:val="ui-icon4"/>
    <w:basedOn w:val="Normal"/>
    <w:pPr>
      <w:spacing w:after="150"/>
      <w:ind w:firstLine="7343"/>
      <w:textAlignment w:val="center"/>
    </w:pPr>
  </w:style>
  <w:style w:type="paragraph" w:customStyle="1" w:styleId="ui-icon5">
    <w:name w:val="ui-icon5"/>
    <w:basedOn w:val="Normal"/>
    <w:pPr>
      <w:spacing w:after="150"/>
      <w:ind w:firstLine="7343"/>
      <w:textAlignment w:val="center"/>
    </w:pPr>
  </w:style>
  <w:style w:type="paragraph" w:customStyle="1" w:styleId="ui-icon6">
    <w:name w:val="ui-icon6"/>
    <w:basedOn w:val="Normal"/>
    <w:pPr>
      <w:spacing w:after="150"/>
      <w:ind w:firstLine="7343"/>
      <w:textAlignment w:val="center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option-heading1">
    <w:name w:val="ss-option-heading1"/>
    <w:basedOn w:val="Normal"/>
    <w:pPr>
      <w:spacing w:before="100" w:beforeAutospacing="1" w:after="75"/>
    </w:pPr>
  </w:style>
  <w:style w:type="paragraph" w:customStyle="1" w:styleId="ss-option-heading2">
    <w:name w:val="ss-option-heading2"/>
    <w:basedOn w:val="Normal"/>
    <w:pPr>
      <w:spacing w:before="100" w:beforeAutospacing="1" w:after="75"/>
    </w:pPr>
  </w:style>
  <w:style w:type="paragraph" w:customStyle="1" w:styleId="ss-last-li1">
    <w:name w:val="ss-last-li1"/>
    <w:basedOn w:val="Normal"/>
    <w:pPr>
      <w:spacing w:before="100" w:beforeAutospacing="1" w:after="100" w:afterAutospacing="1"/>
    </w:pPr>
  </w:style>
  <w:style w:type="paragraph" w:customStyle="1" w:styleId="ss-option-heading3">
    <w:name w:val="ss-option-heading3"/>
    <w:basedOn w:val="Normal"/>
    <w:pPr>
      <w:spacing w:before="100" w:beforeAutospacing="1" w:after="100" w:afterAutospacing="1"/>
    </w:pPr>
  </w:style>
  <w:style w:type="paragraph" w:customStyle="1" w:styleId="ss-option-heading4">
    <w:name w:val="ss-option-heading4"/>
    <w:basedOn w:val="Normal"/>
    <w:pPr>
      <w:spacing w:before="100" w:beforeAutospacing="1" w:after="100" w:afterAutospacing="1"/>
    </w:pPr>
  </w:style>
  <w:style w:type="paragraph" w:customStyle="1" w:styleId="ss-last-li2">
    <w:name w:val="ss-last-li2"/>
    <w:basedOn w:val="Normal"/>
    <w:pPr>
      <w:spacing w:before="100" w:beforeAutospacing="1" w:after="100" w:afterAutospacing="1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paragraph" w:customStyle="1" w:styleId="emoji-rating1">
    <w:name w:val="emoji-rating1"/>
    <w:basedOn w:val="Normal"/>
    <w:pPr>
      <w:spacing w:after="150" w:line="525" w:lineRule="atLeast"/>
    </w:pPr>
    <w:rPr>
      <w:sz w:val="45"/>
      <w:szCs w:val="45"/>
    </w:rPr>
  </w:style>
  <w:style w:type="paragraph" w:customStyle="1" w:styleId="emoji-rating2">
    <w:name w:val="emoji-rating2"/>
    <w:basedOn w:val="Normal"/>
    <w:pPr>
      <w:spacing w:after="150"/>
      <w:ind w:right="30"/>
    </w:pPr>
  </w:style>
  <w:style w:type="paragraph" w:customStyle="1" w:styleId="emoji-rating3">
    <w:name w:val="emoji-rating3"/>
    <w:basedOn w:val="Normal"/>
    <w:pPr>
      <w:spacing w:after="75"/>
    </w:pPr>
  </w:style>
  <w:style w:type="character" w:customStyle="1" w:styleId="ss-required-star-small">
    <w:name w:val="ss-required-star-smal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39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9311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1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7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2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82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9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8418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3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966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9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3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4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5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3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21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656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1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3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9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6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3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870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9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8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06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app.smartsurvey.co.uk/images/ico/print/checkbox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o@nationalfirechiefs.org.uk?subject=Multi-agency%20Fire%20control%20National%20Operational%20Guidance%20consultatio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files.smartsurvey.io/3/0/U7N1617L/Multiagency_0.8__for_consultation.pdf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https://files.smartsurvey.io/3/0/WAAR0HNZ/NFCC_Logo_blank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6ACFB-3B03-4CC7-AE0F-078591DAFDB2}"/>
</file>

<file path=customXml/itemProps2.xml><?xml version="1.0" encoding="utf-8"?>
<ds:datastoreItem xmlns:ds="http://schemas.openxmlformats.org/officeDocument/2006/customXml" ds:itemID="{E1454A9C-5EF3-460A-9915-DA9D7B7DC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bruser1729</dc:creator>
  <cp:keywords/>
  <dc:description/>
  <cp:lastModifiedBy>Thomas Whittaker</cp:lastModifiedBy>
  <cp:revision>2</cp:revision>
  <dcterms:created xsi:type="dcterms:W3CDTF">2022-07-28T14:29:00Z</dcterms:created>
  <dcterms:modified xsi:type="dcterms:W3CDTF">2022-07-28T14:29:00Z</dcterms:modified>
</cp:coreProperties>
</file>