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E1E8" w14:textId="57E544A6" w:rsidR="005C020D" w:rsidRDefault="00674BC9" w:rsidP="005C020D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493ABE24" w14:textId="4CF65B57" w:rsidR="005C020D" w:rsidRDefault="00344C40" w:rsidP="00344C40">
      <w:pPr>
        <w:tabs>
          <w:tab w:val="left" w:pos="14628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74665928" w14:textId="3FCCB4AB" w:rsidR="005C020D" w:rsidRDefault="000B7FDB" w:rsidP="00BD4740">
      <w:pPr>
        <w:tabs>
          <w:tab w:val="left" w:pos="2076"/>
          <w:tab w:val="left" w:pos="2300"/>
          <w:tab w:val="left" w:pos="14300"/>
          <w:tab w:val="right" w:pos="15398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 w:rsidR="00BD4740">
        <w:rPr>
          <w:noProof/>
          <w:lang w:eastAsia="en-GB"/>
        </w:rPr>
        <w:tab/>
      </w:r>
      <w:r w:rsidR="00BD4740">
        <w:rPr>
          <w:noProof/>
          <w:lang w:eastAsia="en-GB"/>
        </w:rPr>
        <w:tab/>
      </w:r>
    </w:p>
    <w:p w14:paraId="57AE64F5" w14:textId="72B263AB" w:rsidR="005C020D" w:rsidRDefault="008020E5" w:rsidP="008020E5">
      <w:pPr>
        <w:tabs>
          <w:tab w:val="center" w:pos="7699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A75A7E6" w14:textId="77777777" w:rsidR="005C020D" w:rsidRDefault="005C020D" w:rsidP="005C020D">
      <w:pPr>
        <w:spacing w:after="0"/>
        <w:rPr>
          <w:b/>
          <w:sz w:val="40"/>
          <w:szCs w:val="40"/>
        </w:rPr>
      </w:pPr>
    </w:p>
    <w:p w14:paraId="10CB9F20" w14:textId="3981FA8C" w:rsidR="00377E5F" w:rsidRPr="005E1B4D" w:rsidRDefault="00BF0B19" w:rsidP="005C020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Task Based Risk Assessment</w:t>
      </w:r>
    </w:p>
    <w:p w14:paraId="6EA440F9" w14:textId="77777777" w:rsidR="00FE7D5D" w:rsidRDefault="00BF0B19" w:rsidP="005A46D1">
      <w:pPr>
        <w:spacing w:after="0" w:line="240" w:lineRule="auto"/>
        <w:jc w:val="center"/>
        <w:rPr>
          <w:rFonts w:eastAsia="Times New Roman"/>
          <w:b/>
          <w:sz w:val="52"/>
          <w:u w:val="single"/>
        </w:rPr>
      </w:pPr>
      <w:r>
        <w:rPr>
          <w:rFonts w:eastAsia="Times New Roman"/>
          <w:b/>
          <w:sz w:val="52"/>
          <w:u w:val="single"/>
        </w:rPr>
        <w:t>All Incident Actions</w:t>
      </w:r>
    </w:p>
    <w:p w14:paraId="2E5D930F" w14:textId="77777777" w:rsidR="005A487E" w:rsidRPr="005A487E" w:rsidRDefault="005A487E" w:rsidP="005A46D1">
      <w:pPr>
        <w:spacing w:after="0" w:line="240" w:lineRule="auto"/>
        <w:jc w:val="center"/>
        <w:rPr>
          <w:rFonts w:eastAsia="Times New Roman"/>
          <w:b/>
          <w:sz w:val="16"/>
          <w:szCs w:val="16"/>
          <w:u w:val="single"/>
        </w:rPr>
      </w:pPr>
    </w:p>
    <w:p w14:paraId="56DF7100" w14:textId="77777777" w:rsidR="00BF0B19" w:rsidRPr="000F02E1" w:rsidRDefault="00BF0B19" w:rsidP="005A46D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F02E1">
        <w:rPr>
          <w:rFonts w:asciiTheme="minorHAnsi" w:hAnsiTheme="minorHAnsi"/>
          <w:sz w:val="22"/>
          <w:szCs w:val="22"/>
        </w:rPr>
        <w:t xml:space="preserve">This risk assessment will inform safe systems of work by objectively identifying appropriate, proportionate risk </w:t>
      </w:r>
      <w:r w:rsidR="00896F77" w:rsidRPr="000F02E1">
        <w:rPr>
          <w:rFonts w:asciiTheme="minorHAnsi" w:hAnsiTheme="minorHAnsi"/>
          <w:sz w:val="22"/>
          <w:szCs w:val="22"/>
        </w:rPr>
        <w:t>controls that</w:t>
      </w:r>
      <w:r w:rsidRPr="000F02E1">
        <w:rPr>
          <w:rFonts w:asciiTheme="minorHAnsi" w:hAnsiTheme="minorHAnsi"/>
          <w:sz w:val="22"/>
          <w:szCs w:val="22"/>
        </w:rPr>
        <w:t xml:space="preserve"> will be considered when carrying out operational work activities. ‘Operational work activities’ include training courses, drills, exercises and operational incidents. </w:t>
      </w:r>
    </w:p>
    <w:p w14:paraId="54FF02F0" w14:textId="77777777" w:rsidR="00A47DB5" w:rsidRPr="000F02E1" w:rsidRDefault="00A47DB5" w:rsidP="005A46D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208747" w14:textId="77777777" w:rsidR="00BF0B19" w:rsidRPr="000F02E1" w:rsidRDefault="00BF0B19" w:rsidP="00F234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F02E1">
        <w:rPr>
          <w:rFonts w:asciiTheme="minorHAnsi" w:hAnsiTheme="minorHAnsi"/>
          <w:sz w:val="22"/>
          <w:szCs w:val="22"/>
        </w:rPr>
        <w:t>This risk assessment will be reviewed on the date given or if there is reason to suspect it is no longer valid or there have been significant change[s] to related matters.</w:t>
      </w:r>
    </w:p>
    <w:p w14:paraId="38F2A3AF" w14:textId="77777777" w:rsidR="00A47DB5" w:rsidRPr="000F02E1" w:rsidRDefault="00A47DB5" w:rsidP="00F234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3550"/>
      </w:tblGrid>
      <w:tr w:rsidR="00BF0B19" w:rsidRPr="000F02E1" w14:paraId="49CB8FF6" w14:textId="77777777" w:rsidTr="00B87129">
        <w:trPr>
          <w:trHeight w:val="730"/>
        </w:trPr>
        <w:tc>
          <w:tcPr>
            <w:tcW w:w="1843" w:type="dxa"/>
            <w:shd w:val="clear" w:color="auto" w:fill="000000" w:themeFill="text1"/>
            <w:vAlign w:val="center"/>
          </w:tcPr>
          <w:p w14:paraId="4F7E31D6" w14:textId="77777777" w:rsidR="00BF0B19" w:rsidRPr="000F02E1" w:rsidRDefault="00FD71A2" w:rsidP="000B0E43">
            <w:pPr>
              <w:rPr>
                <w:b/>
                <w:bCs/>
              </w:rPr>
            </w:pPr>
            <w:r>
              <w:rPr>
                <w:b/>
                <w:bCs/>
              </w:rPr>
              <w:t>Activity B</w:t>
            </w:r>
            <w:r w:rsidR="00BF0B19" w:rsidRPr="000F02E1">
              <w:rPr>
                <w:b/>
                <w:bCs/>
              </w:rPr>
              <w:t>rief</w:t>
            </w:r>
          </w:p>
        </w:tc>
        <w:tc>
          <w:tcPr>
            <w:tcW w:w="13550" w:type="dxa"/>
            <w:vAlign w:val="center"/>
          </w:tcPr>
          <w:p w14:paraId="374AC099" w14:textId="77777777" w:rsidR="000F02E1" w:rsidRPr="000F02E1" w:rsidRDefault="00BF0B19" w:rsidP="000B0E43">
            <w:r w:rsidRPr="000F02E1">
              <w:t>All incident actions are generic tasks that will be applied at every incident regardless of the incident type.</w:t>
            </w:r>
          </w:p>
        </w:tc>
      </w:tr>
    </w:tbl>
    <w:p w14:paraId="215EBD2A" w14:textId="77777777" w:rsidR="00BF0B19" w:rsidRPr="000F02E1" w:rsidRDefault="00BF0B19" w:rsidP="005A46D1">
      <w:pPr>
        <w:spacing w:after="0" w:line="240" w:lineRule="auto"/>
        <w:rPr>
          <w:rFonts w:cs="Arial"/>
          <w:b/>
          <w:bCs/>
          <w:u w:val="single"/>
        </w:rPr>
      </w:pPr>
    </w:p>
    <w:p w14:paraId="4A8BC435" w14:textId="77777777" w:rsidR="00E52688" w:rsidRDefault="00E52688" w:rsidP="00CC3871">
      <w:pPr>
        <w:spacing w:after="0" w:line="240" w:lineRule="auto"/>
        <w:jc w:val="center"/>
      </w:pPr>
      <w:r w:rsidRPr="000F02E1">
        <w:t xml:space="preserve">Use this matrix to complete the ‘risk level </w:t>
      </w:r>
      <w:r w:rsidR="00896F77">
        <w:t>calculation’ in the table below:</w:t>
      </w:r>
    </w:p>
    <w:tbl>
      <w:tblPr>
        <w:tblpPr w:leftFromText="180" w:rightFromText="180" w:vertAnchor="text" w:horzAnchor="margin" w:tblpXSpec="center" w:tblpY="63"/>
        <w:tblOverlap w:val="never"/>
        <w:tblW w:w="12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993"/>
        <w:gridCol w:w="1993"/>
        <w:gridCol w:w="1993"/>
        <w:gridCol w:w="1993"/>
        <w:gridCol w:w="1993"/>
        <w:gridCol w:w="1993"/>
      </w:tblGrid>
      <w:tr w:rsidR="003878FA" w:rsidRPr="000055F4" w14:paraId="50F03BDB" w14:textId="77777777" w:rsidTr="00AF763E">
        <w:trPr>
          <w:trHeight w:val="315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noWrap/>
            <w:vAlign w:val="center"/>
            <w:hideMark/>
          </w:tcPr>
          <w:p w14:paraId="6D7AF875" w14:textId="77777777" w:rsidR="003878FA" w:rsidRPr="00A47F91" w:rsidRDefault="003878FA" w:rsidP="00AF763E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lang w:eastAsia="en-GB"/>
              </w:rPr>
            </w:pPr>
          </w:p>
        </w:tc>
        <w:tc>
          <w:tcPr>
            <w:tcW w:w="119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4141180" w14:textId="77777777" w:rsidR="003878FA" w:rsidRPr="00A47F91" w:rsidRDefault="003878FA" w:rsidP="003878F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A47F91">
              <w:rPr>
                <w:rFonts w:cs="Arial"/>
                <w:b/>
                <w:bCs/>
                <w:color w:val="FFFFFF" w:themeColor="background1"/>
                <w:lang w:eastAsia="en-GB"/>
              </w:rPr>
              <w:t>Severity</w:t>
            </w:r>
          </w:p>
        </w:tc>
      </w:tr>
      <w:tr w:rsidR="003878FA" w:rsidRPr="000055F4" w14:paraId="2DC38585" w14:textId="77777777" w:rsidTr="00AF763E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14:paraId="2B353107" w14:textId="77777777" w:rsidR="003878FA" w:rsidRPr="00A47F91" w:rsidRDefault="003878FA" w:rsidP="00AF763E">
            <w:pPr>
              <w:spacing w:after="0" w:line="240" w:lineRule="auto"/>
              <w:ind w:left="113" w:right="113"/>
              <w:jc w:val="center"/>
              <w:rPr>
                <w:rFonts w:cs="Arial"/>
                <w:color w:val="FFFFFF" w:themeColor="background1"/>
                <w:lang w:eastAsia="en-GB"/>
              </w:rPr>
            </w:pPr>
            <w:r w:rsidRPr="00A47F91">
              <w:rPr>
                <w:rFonts w:cs="Arial"/>
                <w:b/>
                <w:bCs/>
                <w:color w:val="FFFFFF" w:themeColor="background1"/>
                <w:lang w:eastAsia="en-GB"/>
              </w:rPr>
              <w:t>Likelihood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A5AC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 w:rsidRPr="2E3BE9C1">
              <w:rPr>
                <w:rFonts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FF1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1 = </w:t>
            </w:r>
            <w:r w:rsidRPr="39E4F919">
              <w:rPr>
                <w:rFonts w:cs="Arial"/>
                <w:color w:val="000000" w:themeColor="text1"/>
                <w:lang w:eastAsia="en-GB"/>
              </w:rPr>
              <w:t>Minor injury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CD5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2 = Moderate</w:t>
            </w:r>
            <w:r w:rsidRPr="39E4F919">
              <w:rPr>
                <w:rFonts w:cs="Arial"/>
                <w:color w:val="000000" w:themeColor="text1"/>
                <w:lang w:eastAsia="en-GB"/>
              </w:rPr>
              <w:t xml:space="preserve"> injury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769" w14:textId="77777777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</w:p>
          <w:p w14:paraId="1CDF3B2F" w14:textId="77777777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3 = Significant injury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ADA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4 = </w:t>
            </w:r>
            <w:r w:rsidRPr="39E4F919">
              <w:rPr>
                <w:rFonts w:cs="Arial"/>
                <w:color w:val="000000" w:themeColor="text1"/>
                <w:lang w:eastAsia="en-GB"/>
              </w:rPr>
              <w:t>Major injury/</w:t>
            </w:r>
            <w:r>
              <w:rPr>
                <w:rFonts w:cs="Arial"/>
                <w:color w:val="000000" w:themeColor="text1"/>
                <w:lang w:eastAsia="en-GB"/>
              </w:rPr>
              <w:t>l</w:t>
            </w:r>
            <w:r w:rsidRPr="39E4F919">
              <w:rPr>
                <w:rFonts w:cs="Arial"/>
                <w:color w:val="000000" w:themeColor="text1"/>
                <w:lang w:eastAsia="en-GB"/>
              </w:rPr>
              <w:t>oss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D08C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5 = Catastrophic</w:t>
            </w:r>
            <w:r w:rsidRPr="39E4F919">
              <w:rPr>
                <w:rFonts w:cs="Arial"/>
                <w:color w:val="000000" w:themeColor="text1"/>
                <w:lang w:eastAsia="en-GB"/>
              </w:rPr>
              <w:t xml:space="preserve"> injury/</w:t>
            </w:r>
            <w:r>
              <w:rPr>
                <w:rFonts w:cs="Arial"/>
                <w:color w:val="000000" w:themeColor="text1"/>
                <w:lang w:eastAsia="en-GB"/>
              </w:rPr>
              <w:t>f</w:t>
            </w:r>
            <w:r w:rsidRPr="39E4F919">
              <w:rPr>
                <w:rFonts w:cs="Arial"/>
                <w:color w:val="000000" w:themeColor="text1"/>
                <w:lang w:eastAsia="en-GB"/>
              </w:rPr>
              <w:t>atality</w:t>
            </w:r>
          </w:p>
        </w:tc>
      </w:tr>
      <w:tr w:rsidR="003878FA" w:rsidRPr="000055F4" w14:paraId="71132C64" w14:textId="77777777" w:rsidTr="00E4529D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14:paraId="40E6000E" w14:textId="77777777" w:rsidR="003878FA" w:rsidRPr="00A47F91" w:rsidRDefault="003878FA" w:rsidP="00AF763E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F087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1 = Rare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9C443E8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96E0575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D41BBD" w14:textId="549BA4CC" w:rsidR="003878FA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391160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85C897C" w14:textId="3BD4B53C" w:rsidR="003878FA" w:rsidRPr="000055F4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</w:tr>
      <w:tr w:rsidR="003878FA" w:rsidRPr="000055F4" w14:paraId="37B0AAB6" w14:textId="77777777" w:rsidTr="00E4529D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79AEA13" w14:textId="77777777" w:rsidR="003878FA" w:rsidRPr="000055F4" w:rsidRDefault="003878FA" w:rsidP="00AF763E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8430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2 = Unlikely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A660280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7AB2E8" w14:textId="7194D647" w:rsidR="003878FA" w:rsidRPr="000055F4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E2FEB" w14:textId="77777777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F128B5" w14:textId="7B5A9F1F" w:rsidR="003878FA" w:rsidRPr="000055F4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14:paraId="18B37588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</w:tr>
      <w:tr w:rsidR="003878FA" w:rsidRPr="000055F4" w14:paraId="6E47D1F6" w14:textId="77777777" w:rsidTr="00E4529D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91ECD3" w14:textId="77777777" w:rsidR="003878FA" w:rsidRPr="000055F4" w:rsidRDefault="003878FA" w:rsidP="00AF763E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12EC" w14:textId="77777777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3 = Possible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7DDD163" w14:textId="2B0BF875" w:rsidR="003878FA" w:rsidRDefault="00F325E0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B67AF0" w14:textId="402F8D9B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9716F6" w14:textId="401D016F" w:rsidR="003878FA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158CA0A" w14:textId="77777777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164BA00D" w14:textId="39F1BDFF" w:rsidR="003878FA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</w:t>
            </w:r>
            <w:r w:rsidR="003878FA">
              <w:rPr>
                <w:rFonts w:cs="Arial"/>
                <w:color w:val="000000" w:themeColor="text1"/>
                <w:lang w:eastAsia="en-GB"/>
              </w:rPr>
              <w:t>H</w:t>
            </w:r>
            <w:proofErr w:type="spellEnd"/>
          </w:p>
        </w:tc>
      </w:tr>
      <w:tr w:rsidR="003878FA" w:rsidRPr="000055F4" w14:paraId="593220E9" w14:textId="77777777" w:rsidTr="00E4529D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44EAFE5" w14:textId="77777777" w:rsidR="003878FA" w:rsidRPr="000055F4" w:rsidRDefault="003878FA" w:rsidP="00AF763E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2D3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4 = </w:t>
            </w:r>
            <w:r w:rsidRPr="39E4F919">
              <w:rPr>
                <w:rFonts w:cs="Arial"/>
                <w:color w:val="000000" w:themeColor="text1"/>
                <w:lang w:eastAsia="en-GB"/>
              </w:rPr>
              <w:t>Probable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45024D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0762229" w14:textId="2CFDDA98" w:rsidR="003878FA" w:rsidRPr="000055F4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093EBC" w14:textId="77777777" w:rsidR="003878FA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0B882D8" w14:textId="5E976743" w:rsidR="003878FA" w:rsidRPr="000055F4" w:rsidRDefault="00E4529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</w:t>
            </w:r>
            <w:r w:rsidR="003878FA">
              <w:rPr>
                <w:rFonts w:cs="Arial"/>
                <w:color w:val="000000" w:themeColor="text1"/>
                <w:lang w:eastAsia="en-GB"/>
              </w:rPr>
              <w:t>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21807C6D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</w:p>
        </w:tc>
      </w:tr>
      <w:tr w:rsidR="003878FA" w:rsidRPr="000055F4" w14:paraId="761C4695" w14:textId="77777777" w:rsidTr="00DE363D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3257723" w14:textId="77777777" w:rsidR="003878FA" w:rsidRPr="000055F4" w:rsidRDefault="003878FA" w:rsidP="00AF763E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A83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5 = Highly Probable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60FD16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3D9F475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40092" w14:textId="57A65336" w:rsidR="003878FA" w:rsidRDefault="00DE363D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</w:t>
            </w:r>
            <w:r w:rsidR="003878FA">
              <w:rPr>
                <w:rFonts w:cs="Arial"/>
                <w:color w:val="000000" w:themeColor="text1"/>
                <w:lang w:eastAsia="en-GB"/>
              </w:rPr>
              <w:t>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216E7FD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13CE8DA2" w14:textId="77777777" w:rsidR="003878FA" w:rsidRPr="000055F4" w:rsidRDefault="003878FA" w:rsidP="00AF763E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</w:p>
        </w:tc>
      </w:tr>
    </w:tbl>
    <w:p w14:paraId="7515AAFD" w14:textId="77777777" w:rsidR="00E52688" w:rsidRDefault="00E52688" w:rsidP="005A46D1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5B4DB3E8" w14:textId="77777777" w:rsidR="00E52688" w:rsidRDefault="00E52688" w:rsidP="005A46D1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4EFBA45F" w14:textId="77777777" w:rsidR="00E52688" w:rsidRDefault="00E52688" w:rsidP="005A46D1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4C757E7B" w14:textId="77777777" w:rsidR="003A260A" w:rsidRDefault="003A260A" w:rsidP="003A260A">
      <w:pPr>
        <w:spacing w:after="0" w:line="240" w:lineRule="auto"/>
      </w:pPr>
    </w:p>
    <w:p w14:paraId="52822334" w14:textId="77777777" w:rsidR="003A260A" w:rsidRDefault="003A260A" w:rsidP="003A260A">
      <w:pPr>
        <w:spacing w:after="0" w:line="240" w:lineRule="auto"/>
      </w:pPr>
    </w:p>
    <w:p w14:paraId="658D58A8" w14:textId="77777777" w:rsidR="003A260A" w:rsidRDefault="003A260A" w:rsidP="003A260A">
      <w:pPr>
        <w:spacing w:after="0" w:line="240" w:lineRule="auto"/>
      </w:pPr>
    </w:p>
    <w:p w14:paraId="7A8F0BE8" w14:textId="77777777" w:rsidR="003A260A" w:rsidRDefault="003A260A" w:rsidP="003A260A">
      <w:pPr>
        <w:spacing w:after="0" w:line="240" w:lineRule="auto"/>
      </w:pPr>
    </w:p>
    <w:p w14:paraId="5CC8AC2E" w14:textId="77777777" w:rsidR="000F02E1" w:rsidRDefault="000F02E1" w:rsidP="000F02E1">
      <w:pPr>
        <w:spacing w:after="0" w:line="240" w:lineRule="auto"/>
      </w:pPr>
    </w:p>
    <w:p w14:paraId="198245F1" w14:textId="3AAF4039" w:rsidR="000F02E1" w:rsidRDefault="000F02E1" w:rsidP="007726CC">
      <w:pPr>
        <w:spacing w:after="0" w:line="240" w:lineRule="auto"/>
      </w:pPr>
    </w:p>
    <w:p w14:paraId="703FA1FF" w14:textId="5436A4ED" w:rsidR="003878FA" w:rsidRDefault="003878FA" w:rsidP="007726CC">
      <w:pPr>
        <w:spacing w:after="0" w:line="240" w:lineRule="auto"/>
      </w:pPr>
    </w:p>
    <w:p w14:paraId="4F620A83" w14:textId="77777777" w:rsidR="003878FA" w:rsidRDefault="003878FA" w:rsidP="007726CC">
      <w:pPr>
        <w:spacing w:after="0" w:line="240" w:lineRule="auto"/>
      </w:pPr>
    </w:p>
    <w:tbl>
      <w:tblPr>
        <w:tblpPr w:leftFromText="180" w:rightFromText="180" w:vertAnchor="page" w:horzAnchor="margin" w:tblpY="9229"/>
        <w:tblW w:w="15441" w:type="dxa"/>
        <w:tblLook w:val="04A0" w:firstRow="1" w:lastRow="0" w:firstColumn="1" w:lastColumn="0" w:noHBand="0" w:noVBand="1"/>
      </w:tblPr>
      <w:tblGrid>
        <w:gridCol w:w="2093"/>
        <w:gridCol w:w="469"/>
        <w:gridCol w:w="12879"/>
      </w:tblGrid>
      <w:tr w:rsidR="003878FA" w14:paraId="5C907FEF" w14:textId="77777777" w:rsidTr="00247CB0">
        <w:trPr>
          <w:gridAfter w:val="2"/>
          <w:wAfter w:w="13348" w:type="dxa"/>
          <w:trHeight w:val="9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8666DD7" w14:textId="77777777" w:rsidR="003878FA" w:rsidRPr="00A47F91" w:rsidRDefault="003878FA" w:rsidP="003878FA">
            <w:pPr>
              <w:spacing w:after="0" w:line="240" w:lineRule="auto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A47F91">
              <w:rPr>
                <w:rFonts w:cs="Arial"/>
                <w:b/>
                <w:bCs/>
                <w:color w:val="FFFFFF" w:themeColor="background1"/>
                <w:lang w:eastAsia="en-GB"/>
              </w:rPr>
              <w:t>Actions to be taken:</w:t>
            </w:r>
          </w:p>
        </w:tc>
      </w:tr>
      <w:tr w:rsidR="003878FA" w14:paraId="11D45678" w14:textId="77777777" w:rsidTr="00247CB0">
        <w:trPr>
          <w:trHeight w:val="9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88E1D2" w14:textId="46600D0F" w:rsidR="003878FA" w:rsidRDefault="00B561BC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1-3 </w:t>
            </w:r>
            <w:r w:rsidR="003878FA">
              <w:rPr>
                <w:rFonts w:cs="Arial"/>
                <w:color w:val="000000" w:themeColor="text1"/>
                <w:lang w:eastAsia="en-GB"/>
              </w:rPr>
              <w:t>Low (L)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C01A4" w14:textId="77777777" w:rsidR="003878FA" w:rsidRDefault="003878FA" w:rsidP="003878FA">
            <w:pPr>
              <w:spacing w:after="0" w:line="240" w:lineRule="auto"/>
              <w:ind w:right="421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02E7CDF1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Low priority for further control measures but monitor whether all reasonably practicable controls are in place</w:t>
            </w:r>
          </w:p>
        </w:tc>
      </w:tr>
      <w:tr w:rsidR="003878FA" w14:paraId="0F8A332E" w14:textId="77777777" w:rsidTr="00247CB0">
        <w:trPr>
          <w:trHeight w:val="109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05EAC0" w14:textId="7DE09F3C" w:rsidR="003878FA" w:rsidRDefault="00B561BC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4-6 </w:t>
            </w:r>
            <w:r w:rsidR="003878FA">
              <w:rPr>
                <w:rFonts w:cs="Arial"/>
                <w:color w:val="000000" w:themeColor="text1"/>
                <w:lang w:eastAsia="en-GB"/>
              </w:rPr>
              <w:t>Moderate (M)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B9838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07DB9FB2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Consider what further control measures may be available and implement any further control measures that are reasonably practicable </w:t>
            </w:r>
          </w:p>
        </w:tc>
      </w:tr>
      <w:tr w:rsidR="003878FA" w14:paraId="4532840E" w14:textId="77777777" w:rsidTr="00247CB0">
        <w:trPr>
          <w:trHeight w:val="109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DA1213" w14:textId="6D6848B5" w:rsidR="003878FA" w:rsidRDefault="00B561BC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8-12 </w:t>
            </w:r>
            <w:r w:rsidR="003878FA">
              <w:rPr>
                <w:rFonts w:cs="Arial"/>
                <w:color w:val="000000" w:themeColor="text1"/>
                <w:lang w:eastAsia="en-GB"/>
              </w:rPr>
              <w:t>High (H)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43CBE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77CB16B1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A higher priority for further control measures which must be considered unless they are not reasonably practicable  </w:t>
            </w:r>
          </w:p>
        </w:tc>
      </w:tr>
      <w:tr w:rsidR="003878FA" w14:paraId="3609A701" w14:textId="77777777" w:rsidTr="00247CB0">
        <w:trPr>
          <w:trHeight w:val="109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E00DB63" w14:textId="6477AF87" w:rsidR="003878FA" w:rsidRDefault="00B561BC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15-25 </w:t>
            </w:r>
            <w:r w:rsidR="003878FA">
              <w:rPr>
                <w:rFonts w:cs="Arial"/>
                <w:color w:val="000000" w:themeColor="text1"/>
                <w:lang w:eastAsia="en-GB"/>
              </w:rPr>
              <w:t>Very High (</w:t>
            </w:r>
            <w:proofErr w:type="spellStart"/>
            <w:r w:rsidR="003878FA"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  <w:r w:rsidR="003878FA">
              <w:rPr>
                <w:rFonts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D37B0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447E22CB" w14:textId="77777777" w:rsidR="003878FA" w:rsidRDefault="003878FA" w:rsidP="003878FA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High-risk activities that require considerable justification to be carried out and significant control measures need to be in place. Saveable life risk is likely to be involved.</w:t>
            </w:r>
          </w:p>
        </w:tc>
      </w:tr>
    </w:tbl>
    <w:p w14:paraId="35C1F13D" w14:textId="77777777" w:rsidR="00BF0B19" w:rsidRDefault="00BF0B19" w:rsidP="005A46D1">
      <w:pPr>
        <w:spacing w:after="0" w:line="240" w:lineRule="auto"/>
        <w:jc w:val="both"/>
      </w:pPr>
    </w:p>
    <w:p w14:paraId="66FD272C" w14:textId="51855DF1" w:rsidR="00674BC9" w:rsidRPr="00926D19" w:rsidRDefault="001F255B" w:rsidP="00674BC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North Yorkshire</w:t>
      </w:r>
      <w:sdt>
        <w:sdtPr>
          <w:rPr>
            <w:sz w:val="32"/>
            <w:szCs w:val="32"/>
          </w:rPr>
          <w:alias w:val="NOG Check Box"/>
          <w:tag w:val="NOG"/>
          <w:id w:val="919609198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32"/>
              <w:szCs w:val="32"/>
            </w:rPr>
            <w:sym w:font="Wingdings" w:char="F0FE"/>
          </w:r>
        </w:sdtContent>
      </w:sdt>
      <w:r w:rsidR="00674BC9">
        <w:rPr>
          <w:sz w:val="32"/>
          <w:szCs w:val="32"/>
        </w:rPr>
        <w:t xml:space="preserve">  </w:t>
      </w:r>
      <w:r>
        <w:rPr>
          <w:sz w:val="28"/>
          <w:szCs w:val="28"/>
        </w:rPr>
        <w:t>West Yorkshire</w:t>
      </w:r>
      <w:sdt>
        <w:sdtPr>
          <w:rPr>
            <w:sz w:val="32"/>
            <w:szCs w:val="32"/>
          </w:rPr>
          <w:alias w:val="NOG Check Box"/>
          <w:tag w:val="NOG"/>
          <w:id w:val="-1910839407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E86117">
            <w:rPr>
              <w:sz w:val="32"/>
              <w:szCs w:val="32"/>
            </w:rPr>
            <w:sym w:font="Wingdings" w:char="F0FE"/>
          </w:r>
        </w:sdtContent>
      </w:sdt>
      <w:r w:rsidR="00674BC9">
        <w:rPr>
          <w:sz w:val="32"/>
          <w:szCs w:val="32"/>
        </w:rPr>
        <w:t xml:space="preserve">  </w:t>
      </w:r>
      <w:r>
        <w:rPr>
          <w:sz w:val="28"/>
          <w:szCs w:val="28"/>
        </w:rPr>
        <w:t>South Yorkshire</w:t>
      </w:r>
      <w:sdt>
        <w:sdtPr>
          <w:rPr>
            <w:sz w:val="32"/>
            <w:szCs w:val="32"/>
          </w:rPr>
          <w:alias w:val="NOG Check Box"/>
          <w:tag w:val="NOG"/>
          <w:id w:val="19360155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020E5">
            <w:rPr>
              <w:sz w:val="32"/>
              <w:szCs w:val="32"/>
            </w:rPr>
            <w:sym w:font="Wingdings" w:char="F06F"/>
          </w:r>
        </w:sdtContent>
      </w:sdt>
      <w:r w:rsidR="00674BC9">
        <w:rPr>
          <w:sz w:val="32"/>
          <w:szCs w:val="32"/>
        </w:rPr>
        <w:t xml:space="preserve">  </w:t>
      </w:r>
      <w:r>
        <w:rPr>
          <w:sz w:val="28"/>
          <w:szCs w:val="28"/>
        </w:rPr>
        <w:t>Humberside</w:t>
      </w:r>
      <w:sdt>
        <w:sdtPr>
          <w:rPr>
            <w:sz w:val="32"/>
            <w:szCs w:val="32"/>
          </w:rPr>
          <w:alias w:val="NOG Check Box"/>
          <w:tag w:val="NOG"/>
          <w:id w:val="-95402464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B1096">
            <w:rPr>
              <w:sz w:val="32"/>
              <w:szCs w:val="32"/>
            </w:rPr>
            <w:sym w:font="Wingdings" w:char="F0FE"/>
          </w:r>
        </w:sdtContent>
      </w:sdt>
      <w:r w:rsidR="00674BC9">
        <w:rPr>
          <w:sz w:val="32"/>
          <w:szCs w:val="32"/>
        </w:rPr>
        <w:t xml:space="preserve">  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814"/>
        <w:gridCol w:w="2281"/>
        <w:gridCol w:w="614"/>
        <w:gridCol w:w="614"/>
        <w:gridCol w:w="615"/>
        <w:gridCol w:w="1134"/>
      </w:tblGrid>
      <w:tr w:rsidR="008C13B4" w:rsidRPr="005B2892" w14:paraId="33796F52" w14:textId="77777777" w:rsidTr="007E2BFE">
        <w:trPr>
          <w:cantSplit/>
          <w:trHeight w:val="299"/>
          <w:tblHeader/>
        </w:trPr>
        <w:tc>
          <w:tcPr>
            <w:tcW w:w="15451" w:type="dxa"/>
            <w:gridSpan w:val="9"/>
            <w:shd w:val="clear" w:color="auto" w:fill="000000" w:themeFill="text1"/>
            <w:vAlign w:val="center"/>
          </w:tcPr>
          <w:p w14:paraId="18D4B6E7" w14:textId="77777777" w:rsidR="008C13B4" w:rsidRPr="005B2892" w:rsidRDefault="008C13B4" w:rsidP="007E2BFE">
            <w:pPr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Part A – Generic Risk Assessment [Applies to the Region]</w:t>
            </w:r>
          </w:p>
        </w:tc>
      </w:tr>
      <w:tr w:rsidR="008C13B4" w:rsidRPr="005B2892" w14:paraId="20272526" w14:textId="77777777" w:rsidTr="007E2BFE">
        <w:trPr>
          <w:cantSplit/>
          <w:trHeight w:val="20"/>
          <w:tblHeader/>
        </w:trPr>
        <w:tc>
          <w:tcPr>
            <w:tcW w:w="1560" w:type="dxa"/>
            <w:vMerge w:val="restart"/>
            <w:vAlign w:val="center"/>
          </w:tcPr>
          <w:p w14:paraId="54B0677E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551" w:type="dxa"/>
            <w:vMerge w:val="restart"/>
            <w:vAlign w:val="center"/>
          </w:tcPr>
          <w:p w14:paraId="0E7F2A4A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2268" w:type="dxa"/>
            <w:vMerge w:val="restart"/>
            <w:vAlign w:val="center"/>
          </w:tcPr>
          <w:p w14:paraId="3F86005F" w14:textId="77777777" w:rsidR="008C13B4" w:rsidRPr="005B2892" w:rsidRDefault="008C13B4" w:rsidP="0003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Persons affected</w:t>
            </w:r>
          </w:p>
        </w:tc>
        <w:tc>
          <w:tcPr>
            <w:tcW w:w="3814" w:type="dxa"/>
            <w:vMerge w:val="restart"/>
            <w:vAlign w:val="center"/>
          </w:tcPr>
          <w:p w14:paraId="12C90BCA" w14:textId="77777777" w:rsidR="008C13B4" w:rsidRPr="005B2892" w:rsidRDefault="008C13B4" w:rsidP="007E2BFE">
            <w:pPr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Existing</w:t>
            </w:r>
            <w:r w:rsidR="00DF06F7" w:rsidRPr="005B2892">
              <w:rPr>
                <w:b/>
                <w:bCs/>
                <w:sz w:val="20"/>
                <w:szCs w:val="20"/>
              </w:rPr>
              <w:t xml:space="preserve"> generic</w:t>
            </w:r>
            <w:r w:rsidRPr="005B2892">
              <w:rPr>
                <w:b/>
                <w:bCs/>
                <w:sz w:val="20"/>
                <w:szCs w:val="20"/>
              </w:rPr>
              <w:t xml:space="preserve"> risk controls</w:t>
            </w:r>
          </w:p>
        </w:tc>
        <w:tc>
          <w:tcPr>
            <w:tcW w:w="2281" w:type="dxa"/>
            <w:vMerge w:val="restart"/>
            <w:vAlign w:val="center"/>
          </w:tcPr>
          <w:p w14:paraId="45D5FE9A" w14:textId="77777777" w:rsidR="008C13B4" w:rsidRPr="005B2892" w:rsidRDefault="008C13B4" w:rsidP="008C13B4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S</w:t>
            </w:r>
            <w:r w:rsidR="00DF06F7" w:rsidRPr="005B2892">
              <w:rPr>
                <w:b/>
                <w:bCs/>
                <w:sz w:val="20"/>
                <w:szCs w:val="20"/>
              </w:rPr>
              <w:t>ervice specific c</w:t>
            </w:r>
            <w:r w:rsidRPr="005B2892">
              <w:rPr>
                <w:b/>
                <w:bCs/>
                <w:sz w:val="20"/>
                <w:szCs w:val="20"/>
              </w:rPr>
              <w:t>ontrols</w:t>
            </w:r>
          </w:p>
        </w:tc>
        <w:tc>
          <w:tcPr>
            <w:tcW w:w="1843" w:type="dxa"/>
            <w:gridSpan w:val="3"/>
            <w:vAlign w:val="center"/>
          </w:tcPr>
          <w:p w14:paraId="3D9538F4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Residual risk level calculation</w:t>
            </w:r>
          </w:p>
        </w:tc>
        <w:tc>
          <w:tcPr>
            <w:tcW w:w="1134" w:type="dxa"/>
            <w:vMerge w:val="restart"/>
            <w:vAlign w:val="center"/>
          </w:tcPr>
          <w:p w14:paraId="20B6CEC5" w14:textId="2D88B877" w:rsidR="008C13B4" w:rsidRPr="005B2892" w:rsidRDefault="002C2541" w:rsidP="00D74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Y/N</w:t>
            </w:r>
          </w:p>
        </w:tc>
      </w:tr>
      <w:tr w:rsidR="008C13B4" w:rsidRPr="005B2892" w14:paraId="12B83851" w14:textId="77777777" w:rsidTr="007E2BFE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18C8E485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DF38141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B28AA2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  <w:vMerge/>
            <w:vAlign w:val="center"/>
          </w:tcPr>
          <w:p w14:paraId="297D319C" w14:textId="77777777" w:rsidR="008C13B4" w:rsidRPr="005B2892" w:rsidRDefault="008C13B4" w:rsidP="007E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42E4EF76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3C347C6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14" w:type="dxa"/>
            <w:vAlign w:val="center"/>
          </w:tcPr>
          <w:p w14:paraId="55A562D3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14:paraId="44CD2812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vMerge/>
            <w:vAlign w:val="center"/>
          </w:tcPr>
          <w:p w14:paraId="0D871834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262E" w:rsidRPr="005B2892" w14:paraId="529012E2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40554275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Being alerted to an emergency call</w:t>
            </w:r>
          </w:p>
          <w:p w14:paraId="21E363D7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  <w:p w14:paraId="2B79E0B6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AE6308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  <w:p w14:paraId="261A1D99" w14:textId="77777777" w:rsidR="00D21BFA" w:rsidRPr="005B2892" w:rsidRDefault="00DA262E" w:rsidP="005433E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Noise from sounders resulting in Hearing Damage</w:t>
            </w:r>
          </w:p>
          <w:p w14:paraId="52EE3B71" w14:textId="77777777" w:rsidR="00D21BFA" w:rsidRPr="005B2892" w:rsidRDefault="00DA262E" w:rsidP="005433E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Low Lighting Levels</w:t>
            </w:r>
            <w:r w:rsidR="00D21BFA" w:rsidRPr="005B2892">
              <w:rPr>
                <w:rFonts w:cs="Arial"/>
                <w:sz w:val="20"/>
                <w:szCs w:val="20"/>
              </w:rPr>
              <w:t xml:space="preserve"> </w:t>
            </w:r>
            <w:r w:rsidRPr="005B2892">
              <w:rPr>
                <w:rFonts w:cs="Arial"/>
                <w:sz w:val="20"/>
                <w:szCs w:val="20"/>
              </w:rPr>
              <w:t>an</w:t>
            </w:r>
            <w:r w:rsidR="00D21BFA" w:rsidRPr="005B2892">
              <w:rPr>
                <w:rFonts w:cs="Arial"/>
                <w:sz w:val="20"/>
                <w:szCs w:val="20"/>
              </w:rPr>
              <w:t>d Mental and Physical alertness</w:t>
            </w:r>
          </w:p>
          <w:p w14:paraId="186B351F" w14:textId="77777777" w:rsidR="00D21BFA" w:rsidRPr="005B2892" w:rsidRDefault="00DA262E" w:rsidP="00D21BFA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Slip Trips an</w:t>
            </w:r>
            <w:r w:rsidR="00D21BFA" w:rsidRPr="005B2892">
              <w:rPr>
                <w:rFonts w:cs="Arial"/>
                <w:sz w:val="20"/>
                <w:szCs w:val="20"/>
              </w:rPr>
              <w:t>d Falls</w:t>
            </w:r>
          </w:p>
          <w:p w14:paraId="63E19C48" w14:textId="77777777" w:rsidR="00D21BFA" w:rsidRPr="005B2892" w:rsidRDefault="00D21BFA" w:rsidP="00D21BFA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Striking Fixed Objects</w:t>
            </w:r>
          </w:p>
          <w:p w14:paraId="613574EF" w14:textId="754CD6A8" w:rsidR="00DA262E" w:rsidRDefault="00DA262E" w:rsidP="005433E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Use of Pole </w:t>
            </w:r>
            <w:r w:rsidR="00D21BFA" w:rsidRPr="005B2892">
              <w:rPr>
                <w:rFonts w:cs="Arial"/>
                <w:sz w:val="20"/>
                <w:szCs w:val="20"/>
              </w:rPr>
              <w:t xml:space="preserve">/ </w:t>
            </w:r>
            <w:r w:rsidRPr="005B2892">
              <w:rPr>
                <w:rFonts w:cs="Arial"/>
                <w:sz w:val="20"/>
                <w:szCs w:val="20"/>
              </w:rPr>
              <w:t>Stairs</w:t>
            </w:r>
          </w:p>
          <w:p w14:paraId="1FD3D548" w14:textId="5A882AA9" w:rsidR="002C2541" w:rsidRDefault="002C2541" w:rsidP="005433E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Levels of alertness waking from sleep</w:t>
            </w:r>
          </w:p>
          <w:p w14:paraId="34D9748E" w14:textId="04033396" w:rsidR="00E91A92" w:rsidRPr="005B2892" w:rsidRDefault="00E91A92" w:rsidP="005433E4">
            <w:pPr>
              <w:pStyle w:val="ListParagraph"/>
              <w:numPr>
                <w:ilvl w:val="0"/>
                <w:numId w:val="44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Traffic </w:t>
            </w:r>
            <w:r w:rsidR="002E0C62">
              <w:rPr>
                <w:rFonts w:cs="Arial"/>
                <w:sz w:val="20"/>
                <w:szCs w:val="20"/>
              </w:rPr>
              <w:t>on-</w:t>
            </w:r>
            <w:r>
              <w:rPr>
                <w:rFonts w:cs="Arial"/>
                <w:sz w:val="20"/>
                <w:szCs w:val="20"/>
              </w:rPr>
              <w:t>route to station</w:t>
            </w:r>
          </w:p>
          <w:p w14:paraId="5AD3DB8D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B720F5" w14:textId="43C40774" w:rsidR="00DA262E" w:rsidRPr="00287205" w:rsidRDefault="00022803" w:rsidP="00287205">
            <w:pPr>
              <w:pStyle w:val="ListParagraph"/>
              <w:numPr>
                <w:ilvl w:val="0"/>
                <w:numId w:val="56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7F2D1469" w14:textId="3EB869EA" w:rsidR="00022803" w:rsidRPr="00287205" w:rsidRDefault="00022803" w:rsidP="00287205">
            <w:pPr>
              <w:pStyle w:val="ListParagraph"/>
              <w:numPr>
                <w:ilvl w:val="0"/>
                <w:numId w:val="56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5CD1E71F" w14:textId="7B9C8572" w:rsidR="00022803" w:rsidRPr="00287205" w:rsidRDefault="00022803" w:rsidP="00287205">
            <w:pPr>
              <w:pStyle w:val="ListParagraph"/>
              <w:numPr>
                <w:ilvl w:val="0"/>
                <w:numId w:val="56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525ED7FD" w14:textId="1B90DF80" w:rsidR="00022803" w:rsidRPr="00287205" w:rsidRDefault="00022803" w:rsidP="00287205">
            <w:pPr>
              <w:pStyle w:val="ListParagraph"/>
              <w:numPr>
                <w:ilvl w:val="0"/>
                <w:numId w:val="56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  <w:p w14:paraId="4578144C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  <w:p w14:paraId="2AAF716A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  <w:p w14:paraId="279EC620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14:paraId="1CBA8F75" w14:textId="77777777" w:rsidR="007C48A2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Sounders set at correct noise levels, monitored, 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and serviced.</w:t>
            </w:r>
          </w:p>
          <w:p w14:paraId="3C1E399F" w14:textId="77777777" w:rsidR="007C48A2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Respond in an appropriate manner once in a suitable/physical awakened state.</w:t>
            </w:r>
          </w:p>
          <w:p w14:paraId="718A7B6B" w14:textId="77777777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Respond in an orderly manner, no running.</w:t>
            </w:r>
          </w:p>
          <w:p w14:paraId="68ADBB5E" w14:textId="31A3B262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Good housekeeping and lighting in and around station/appliance</w:t>
            </w:r>
            <w:r w:rsidR="002E0C62">
              <w:rPr>
                <w:rFonts w:cs="Arial"/>
                <w:sz w:val="20"/>
                <w:szCs w:val="20"/>
              </w:rPr>
              <w:t xml:space="preserve"> bay</w:t>
            </w:r>
            <w:r w:rsidR="002C2541">
              <w:rPr>
                <w:rFonts w:cs="Arial"/>
                <w:sz w:val="20"/>
                <w:szCs w:val="20"/>
              </w:rPr>
              <w:t>/Home</w:t>
            </w:r>
            <w:r w:rsidRPr="005B2892">
              <w:rPr>
                <w:rFonts w:cs="Arial"/>
                <w:sz w:val="20"/>
                <w:szCs w:val="20"/>
              </w:rPr>
              <w:t xml:space="preserve"> exterior areas.</w:t>
            </w:r>
          </w:p>
          <w:p w14:paraId="6BF9FCF5" w14:textId="77777777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Floor surfaces to be kept in good condition.</w:t>
            </w:r>
          </w:p>
          <w:p w14:paraId="706A2DD9" w14:textId="77777777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Only trained personnel to use Pole Drop.</w:t>
            </w:r>
          </w:p>
          <w:p w14:paraId="346DDEEF" w14:textId="3F2007CA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Implementation of relevant procedures for inclement weather/winter conditions relating to keeping floor/pathways free from ice/snow and clean/dry.</w:t>
            </w:r>
          </w:p>
          <w:p w14:paraId="760E4F76" w14:textId="77777777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Relevant inspection/monitoring maintenance of above.</w:t>
            </w:r>
          </w:p>
          <w:p w14:paraId="1E0B5D80" w14:textId="77777777" w:rsidR="00D21BFA" w:rsidRPr="005B2892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Awareness of station/location layout.</w:t>
            </w:r>
          </w:p>
          <w:p w14:paraId="0179C76C" w14:textId="77777777" w:rsidR="00DA262E" w:rsidRDefault="00DA262E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Suitable footwear.</w:t>
            </w:r>
          </w:p>
          <w:p w14:paraId="350EC640" w14:textId="043F6C48" w:rsidR="002C2541" w:rsidRPr="005B2892" w:rsidRDefault="002C2541" w:rsidP="007E2BFE">
            <w:pPr>
              <w:pStyle w:val="ListParagraph"/>
              <w:numPr>
                <w:ilvl w:val="0"/>
                <w:numId w:val="43"/>
              </w:numPr>
              <w:ind w:left="185" w:hanging="185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</w:t>
            </w:r>
            <w:r w:rsidR="00D046F1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assess levels of alertness prior to mobilisation</w:t>
            </w:r>
          </w:p>
        </w:tc>
        <w:tc>
          <w:tcPr>
            <w:tcW w:w="2281" w:type="dxa"/>
            <w:vAlign w:val="center"/>
          </w:tcPr>
          <w:p w14:paraId="12D85B6C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137ED5E" w14:textId="6687BF54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2999EC4B" w14:textId="3AC731DA" w:rsidR="00DA262E" w:rsidRPr="005B2892" w:rsidRDefault="002C254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110AB51E" w14:textId="7543868B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62D2F864" w14:textId="6A2AD302" w:rsidR="00DA262E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195CC301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7C3139EB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Mounting and dismounting the appliance.</w:t>
            </w:r>
          </w:p>
        </w:tc>
        <w:tc>
          <w:tcPr>
            <w:tcW w:w="2551" w:type="dxa"/>
            <w:vAlign w:val="center"/>
          </w:tcPr>
          <w:p w14:paraId="0787FA10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Mounting/dismounting the appliance steps and slipping or falling.</w:t>
            </w:r>
          </w:p>
          <w:p w14:paraId="0690FDE0" w14:textId="77777777" w:rsidR="00DA262E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Stepping into traffic.</w:t>
            </w:r>
          </w:p>
        </w:tc>
        <w:tc>
          <w:tcPr>
            <w:tcW w:w="2268" w:type="dxa"/>
            <w:vAlign w:val="center"/>
          </w:tcPr>
          <w:p w14:paraId="0368277C" w14:textId="582EDB51" w:rsidR="00DA262E" w:rsidRPr="00287205" w:rsidRDefault="00022803" w:rsidP="00287205">
            <w:pPr>
              <w:pStyle w:val="ListParagraph"/>
              <w:numPr>
                <w:ilvl w:val="0"/>
                <w:numId w:val="56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</w:tc>
        <w:tc>
          <w:tcPr>
            <w:tcW w:w="3814" w:type="dxa"/>
            <w:vAlign w:val="center"/>
          </w:tcPr>
          <w:p w14:paraId="77EDED0E" w14:textId="77777777" w:rsidR="00DA262E" w:rsidRDefault="00DA262E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Suitable parking position (fend off).</w:t>
            </w:r>
          </w:p>
          <w:p w14:paraId="1DE5A547" w14:textId="77777777" w:rsidR="008020E5" w:rsidRDefault="008020E5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 grips.</w:t>
            </w:r>
          </w:p>
          <w:p w14:paraId="0B8C6EDC" w14:textId="77777777" w:rsidR="008020E5" w:rsidRDefault="008020E5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footwear.</w:t>
            </w:r>
          </w:p>
          <w:p w14:paraId="3921FD69" w14:textId="77777777" w:rsidR="008020E5" w:rsidRDefault="008020E5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Dismount backwards on safe side.</w:t>
            </w:r>
          </w:p>
          <w:p w14:paraId="658374CA" w14:textId="77777777" w:rsidR="007B2552" w:rsidRDefault="007B2552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Suitable </w:t>
            </w:r>
            <w:r w:rsidR="002C2541">
              <w:rPr>
                <w:rFonts w:cs="Arial"/>
                <w:sz w:val="20"/>
                <w:szCs w:val="20"/>
              </w:rPr>
              <w:t>high visibility clothing</w:t>
            </w:r>
          </w:p>
          <w:p w14:paraId="725C6CB5" w14:textId="09365CE4" w:rsidR="002C2541" w:rsidRDefault="002C2541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for traffic before dismounting</w:t>
            </w:r>
          </w:p>
          <w:p w14:paraId="05965ACB" w14:textId="260C49D0" w:rsidR="00E91A92" w:rsidRDefault="00E91A92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Non slip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surface on vehicle steps</w:t>
            </w:r>
          </w:p>
          <w:p w14:paraId="37ACF150" w14:textId="3B2A2A27" w:rsidR="002C2541" w:rsidRPr="005B2892" w:rsidRDefault="002C2541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personnel trained to dismount </w:t>
            </w:r>
          </w:p>
        </w:tc>
        <w:tc>
          <w:tcPr>
            <w:tcW w:w="2281" w:type="dxa"/>
            <w:vAlign w:val="center"/>
          </w:tcPr>
          <w:p w14:paraId="00B248C8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29ED568" w14:textId="3E394B2D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326DCBD4" w14:textId="059107B4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3931492D" w14:textId="02A13D9D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32D10FED" w14:textId="793C1977" w:rsidR="00DA262E" w:rsidRPr="005B2892" w:rsidRDefault="002C2541" w:rsidP="002E0C62">
            <w:pPr>
              <w:jc w:val="center"/>
              <w:rPr>
                <w:rFonts w:cs="Arial"/>
                <w:sz w:val="20"/>
                <w:szCs w:val="20"/>
              </w:rPr>
            </w:pPr>
            <w:r w:rsidRPr="002C2541"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692577AE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16B1B0EB" w14:textId="25859B68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Leaving the appliance bay.</w:t>
            </w:r>
          </w:p>
        </w:tc>
        <w:tc>
          <w:tcPr>
            <w:tcW w:w="2551" w:type="dxa"/>
            <w:vAlign w:val="center"/>
          </w:tcPr>
          <w:p w14:paraId="39DCD9A6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Contact with bay door causing damage.</w:t>
            </w:r>
          </w:p>
          <w:p w14:paraId="68968A92" w14:textId="77777777" w:rsidR="00DA262E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Contact with charging cable causing damage or hitting personnel.</w:t>
            </w:r>
          </w:p>
        </w:tc>
        <w:tc>
          <w:tcPr>
            <w:tcW w:w="2268" w:type="dxa"/>
            <w:vAlign w:val="center"/>
          </w:tcPr>
          <w:p w14:paraId="724EF800" w14:textId="432E0E16" w:rsidR="00DA262E" w:rsidRPr="00287205" w:rsidRDefault="00022803" w:rsidP="00287205">
            <w:pPr>
              <w:pStyle w:val="ListParagraph"/>
              <w:numPr>
                <w:ilvl w:val="0"/>
                <w:numId w:val="56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</w:tc>
        <w:tc>
          <w:tcPr>
            <w:tcW w:w="3814" w:type="dxa"/>
            <w:vAlign w:val="center"/>
          </w:tcPr>
          <w:p w14:paraId="5A8D0698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Safety default sensors on automatic doors.</w:t>
            </w:r>
          </w:p>
          <w:p w14:paraId="68CD40D5" w14:textId="77777777" w:rsidR="00DA262E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Charging cable to be removed and retracted prior to leaving the bay.</w:t>
            </w:r>
          </w:p>
          <w:p w14:paraId="6F42D2F4" w14:textId="3819C35A" w:rsidR="00E91A92" w:rsidRPr="005B2892" w:rsidRDefault="00E91A92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Banks</w:t>
            </w:r>
            <w:r w:rsidR="00CA3EB5">
              <w:rPr>
                <w:rFonts w:cs="Arial"/>
                <w:sz w:val="20"/>
                <w:szCs w:val="20"/>
              </w:rPr>
              <w:t>man</w:t>
            </w:r>
            <w:r>
              <w:rPr>
                <w:rFonts w:cs="Arial"/>
                <w:sz w:val="20"/>
                <w:szCs w:val="20"/>
              </w:rPr>
              <w:t xml:space="preserve"> where applicable</w:t>
            </w:r>
            <w:r w:rsidR="003511C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81" w:type="dxa"/>
            <w:vAlign w:val="center"/>
          </w:tcPr>
          <w:p w14:paraId="71A3BD65" w14:textId="210EF495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1A5B51E" w14:textId="167C92DF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3D220941" w14:textId="06495EAB" w:rsidR="00DA262E" w:rsidRPr="005B2892" w:rsidRDefault="00FF5CA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5DC9D5C8" w14:textId="7BB0F093" w:rsidR="00DA262E" w:rsidRPr="005B2892" w:rsidRDefault="0074429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231B4B53" w14:textId="24CAB687" w:rsidR="00DA262E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 w:rsidRPr="002C2541"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51740DA8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5D6D47D1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>Emerging from the station.</w:t>
            </w:r>
          </w:p>
        </w:tc>
        <w:tc>
          <w:tcPr>
            <w:tcW w:w="2551" w:type="dxa"/>
            <w:vAlign w:val="center"/>
          </w:tcPr>
          <w:p w14:paraId="4469158F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Poor weather causing lack of visibility.</w:t>
            </w:r>
          </w:p>
          <w:p w14:paraId="0E6CF9BA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Pedestrians crossing in front of the appliance.</w:t>
            </w:r>
          </w:p>
          <w:p w14:paraId="05B501D5" w14:textId="77777777" w:rsidR="00DA262E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Emerging into traffic.</w:t>
            </w:r>
          </w:p>
        </w:tc>
        <w:tc>
          <w:tcPr>
            <w:tcW w:w="2268" w:type="dxa"/>
            <w:vAlign w:val="center"/>
          </w:tcPr>
          <w:p w14:paraId="0C13F0C5" w14:textId="505666EF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7408655E" w14:textId="26D18CB1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</w:t>
            </w:r>
            <w:r w:rsidR="00DA262E" w:rsidRPr="00287205">
              <w:rPr>
                <w:rFonts w:cs="Arial"/>
                <w:sz w:val="20"/>
                <w:szCs w:val="20"/>
              </w:rPr>
              <w:t>ublic</w:t>
            </w:r>
          </w:p>
        </w:tc>
        <w:tc>
          <w:tcPr>
            <w:tcW w:w="3814" w:type="dxa"/>
            <w:vAlign w:val="center"/>
          </w:tcPr>
          <w:p w14:paraId="0125C302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Use of visual and audible warnings.</w:t>
            </w:r>
          </w:p>
          <w:p w14:paraId="20B6E0F2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Hi viz markings on appliance.</w:t>
            </w:r>
          </w:p>
          <w:p w14:paraId="22E066C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Driver training.</w:t>
            </w:r>
          </w:p>
          <w:p w14:paraId="0BFA5CC6" w14:textId="77777777" w:rsidR="00DA262E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Warning signs at the entrance to station.</w:t>
            </w:r>
          </w:p>
          <w:p w14:paraId="15D2B9FE" w14:textId="64AE033C" w:rsidR="00E91A92" w:rsidRPr="005B2892" w:rsidRDefault="00E91A92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Banks</w:t>
            </w:r>
            <w:r w:rsidR="00360BC5">
              <w:rPr>
                <w:rFonts w:cs="Arial"/>
                <w:sz w:val="20"/>
                <w:szCs w:val="20"/>
              </w:rPr>
              <w:t>man</w:t>
            </w:r>
            <w:r>
              <w:rPr>
                <w:rFonts w:cs="Arial"/>
                <w:sz w:val="20"/>
                <w:szCs w:val="20"/>
              </w:rPr>
              <w:t xml:space="preserve"> where applicable </w:t>
            </w:r>
          </w:p>
        </w:tc>
        <w:tc>
          <w:tcPr>
            <w:tcW w:w="2281" w:type="dxa"/>
            <w:vAlign w:val="center"/>
          </w:tcPr>
          <w:p w14:paraId="50360620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4395C856" w14:textId="01ABB456" w:rsidR="00DA262E" w:rsidRPr="005B2892" w:rsidRDefault="002E0C6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64337125" w14:textId="3331ED9B" w:rsidR="00DA262E" w:rsidRPr="005B2892" w:rsidRDefault="002E0C6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2488737B" w14:textId="7B56EF98" w:rsidR="00DA262E" w:rsidRPr="005B2892" w:rsidRDefault="00730034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21C303C3" w14:textId="3E254B43" w:rsidR="00DA262E" w:rsidRPr="005B2892" w:rsidRDefault="002C2541" w:rsidP="002E0C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6B15F01B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6C3CBA40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Driving on emergency response.</w:t>
            </w:r>
          </w:p>
        </w:tc>
        <w:tc>
          <w:tcPr>
            <w:tcW w:w="2551" w:type="dxa"/>
            <w:vAlign w:val="center"/>
          </w:tcPr>
          <w:p w14:paraId="70C20961" w14:textId="77777777" w:rsidR="00846126" w:rsidRPr="00687AF4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687AF4">
              <w:rPr>
                <w:rFonts w:cs="Arial"/>
                <w:sz w:val="20"/>
                <w:szCs w:val="20"/>
              </w:rPr>
              <w:t>Inclement weather conditions.</w:t>
            </w:r>
          </w:p>
          <w:p w14:paraId="5EEED03D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Public stepping out into the road.</w:t>
            </w:r>
          </w:p>
          <w:p w14:paraId="0AB793B3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Driving through red lights.</w:t>
            </w:r>
          </w:p>
          <w:p w14:paraId="3FA9DDD8" w14:textId="2AD01436" w:rsidR="00846126" w:rsidRPr="005B2892" w:rsidRDefault="00180D38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Dressing </w:t>
            </w:r>
            <w:r w:rsidR="002E0C62">
              <w:rPr>
                <w:rFonts w:cs="Arial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A262E" w:rsidRPr="005B2892">
              <w:rPr>
                <w:rFonts w:cs="Arial"/>
                <w:sz w:val="20"/>
                <w:szCs w:val="20"/>
              </w:rPr>
              <w:t>route.</w:t>
            </w:r>
          </w:p>
          <w:p w14:paraId="72B07A90" w14:textId="77777777" w:rsidR="00846126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Activities affecting the road, 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i.e.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carnivals</w:t>
            </w:r>
          </w:p>
          <w:p w14:paraId="662CB9D8" w14:textId="77777777" w:rsidR="00DA262E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Localised flooding.</w:t>
            </w:r>
          </w:p>
          <w:p w14:paraId="775AD102" w14:textId="0BE87D11" w:rsidR="00730034" w:rsidRPr="005B2892" w:rsidRDefault="00730034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Collision with other road users and road furniture </w:t>
            </w:r>
          </w:p>
        </w:tc>
        <w:tc>
          <w:tcPr>
            <w:tcW w:w="2268" w:type="dxa"/>
            <w:vAlign w:val="center"/>
          </w:tcPr>
          <w:p w14:paraId="6E568301" w14:textId="77777777" w:rsidR="00E91A92" w:rsidRPr="00287205" w:rsidRDefault="00E91A92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17EE47F9" w14:textId="6F40631A" w:rsidR="00DA262E" w:rsidRPr="00287205" w:rsidRDefault="00E91A92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Public</w:t>
            </w:r>
          </w:p>
        </w:tc>
        <w:tc>
          <w:tcPr>
            <w:tcW w:w="3814" w:type="dxa"/>
            <w:vAlign w:val="center"/>
          </w:tcPr>
          <w:p w14:paraId="2B4BD1EE" w14:textId="31D80C6B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Driver training</w:t>
            </w:r>
            <w:r w:rsidR="00E91A92">
              <w:rPr>
                <w:rFonts w:cs="Arial"/>
                <w:sz w:val="20"/>
                <w:szCs w:val="20"/>
              </w:rPr>
              <w:t xml:space="preserve"> to recognised standards</w:t>
            </w:r>
          </w:p>
          <w:p w14:paraId="16C17353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Drivers to stop at red lights and proceed cautiously.</w:t>
            </w:r>
          </w:p>
          <w:p w14:paraId="16720528" w14:textId="531A7B88" w:rsidR="00DA262E" w:rsidRPr="005B2892" w:rsidRDefault="0015541C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DA262E" w:rsidRPr="005B2892">
              <w:rPr>
                <w:rFonts w:cs="Arial"/>
                <w:sz w:val="20"/>
                <w:szCs w:val="20"/>
              </w:rPr>
              <w:t>ressing prior to turning out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F3C866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Event plans.</w:t>
            </w:r>
          </w:p>
          <w:p w14:paraId="766E3854" w14:textId="77777777" w:rsidR="00DA262E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Road closure notifications.</w:t>
            </w:r>
          </w:p>
          <w:p w14:paraId="7613F8C0" w14:textId="77777777" w:rsidR="0015541C" w:rsidRPr="005B2892" w:rsidRDefault="0015541C" w:rsidP="0015541C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Use of visual and audible warnings.</w:t>
            </w:r>
          </w:p>
          <w:p w14:paraId="3FFC0F94" w14:textId="52A07268" w:rsidR="0015541C" w:rsidRPr="005B2892" w:rsidRDefault="0015541C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Seat belts </w:t>
            </w:r>
          </w:p>
        </w:tc>
        <w:tc>
          <w:tcPr>
            <w:tcW w:w="2281" w:type="dxa"/>
            <w:vAlign w:val="center"/>
          </w:tcPr>
          <w:p w14:paraId="43EE8086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2FC573C4" w14:textId="0E96CB42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44F6ECEF" w14:textId="3A0204EC" w:rsidR="00DA262E" w:rsidRPr="005B2892" w:rsidRDefault="0026634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4FEC78A5" w14:textId="7A839684" w:rsidR="00DA262E" w:rsidRPr="005B2892" w:rsidRDefault="00730034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DDD3A64" w14:textId="37C520A2" w:rsidR="00DA262E" w:rsidRPr="005B2892" w:rsidRDefault="002C2541" w:rsidP="002E0C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7F8D7E29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43A93D96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Driving off road.</w:t>
            </w:r>
          </w:p>
        </w:tc>
        <w:tc>
          <w:tcPr>
            <w:tcW w:w="2551" w:type="dxa"/>
            <w:vAlign w:val="center"/>
          </w:tcPr>
          <w:p w14:paraId="4EAC6E0C" w14:textId="1D752D27" w:rsidR="00846126" w:rsidRPr="005B2892" w:rsidRDefault="00E91A92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Vehicle collision</w:t>
            </w:r>
            <w:r w:rsidR="00DB581E">
              <w:rPr>
                <w:rFonts w:cs="Arial"/>
                <w:sz w:val="20"/>
                <w:szCs w:val="20"/>
              </w:rPr>
              <w:t>.</w:t>
            </w:r>
          </w:p>
          <w:p w14:paraId="480691EF" w14:textId="77777777" w:rsidR="00DA262E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Getting stuck causing a delay.</w:t>
            </w:r>
          </w:p>
        </w:tc>
        <w:tc>
          <w:tcPr>
            <w:tcW w:w="2268" w:type="dxa"/>
            <w:vAlign w:val="center"/>
          </w:tcPr>
          <w:p w14:paraId="3F1953EB" w14:textId="7249883B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49B52CE5" w14:textId="6A57DBEC" w:rsidR="00DA262E" w:rsidRPr="00287205" w:rsidRDefault="00DA262E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Members of </w:t>
            </w:r>
            <w:r w:rsidR="00094A24" w:rsidRPr="00287205">
              <w:rPr>
                <w:rFonts w:cs="Arial"/>
                <w:sz w:val="20"/>
                <w:szCs w:val="20"/>
              </w:rPr>
              <w:t>the P</w:t>
            </w:r>
            <w:r w:rsidRPr="00287205">
              <w:rPr>
                <w:rFonts w:cs="Arial"/>
                <w:sz w:val="20"/>
                <w:szCs w:val="20"/>
              </w:rPr>
              <w:t>ublic</w:t>
            </w:r>
          </w:p>
        </w:tc>
        <w:tc>
          <w:tcPr>
            <w:tcW w:w="3814" w:type="dxa"/>
            <w:vAlign w:val="center"/>
          </w:tcPr>
          <w:p w14:paraId="468834D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iCs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Vehicle suitability.</w:t>
            </w:r>
          </w:p>
          <w:p w14:paraId="725F17C8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iCs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Topographical knowledge.</w:t>
            </w:r>
          </w:p>
          <w:p w14:paraId="4520360A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Suitable training.</w:t>
            </w:r>
          </w:p>
        </w:tc>
        <w:tc>
          <w:tcPr>
            <w:tcW w:w="2281" w:type="dxa"/>
            <w:vAlign w:val="center"/>
          </w:tcPr>
          <w:p w14:paraId="7FC5E423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5CE0FFE" w14:textId="00A44F0A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2D487817" w14:textId="3351F37B" w:rsidR="00DA262E" w:rsidRPr="005B2892" w:rsidRDefault="000F298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5033C4A6" w14:textId="317FC9C7" w:rsidR="00DA262E" w:rsidRPr="005B2892" w:rsidRDefault="000F298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D0BFA48" w14:textId="2081B1C8" w:rsidR="00DA262E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37AF2723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722DDB36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Arriving at the incident.</w:t>
            </w:r>
          </w:p>
        </w:tc>
        <w:tc>
          <w:tcPr>
            <w:tcW w:w="2551" w:type="dxa"/>
            <w:vAlign w:val="center"/>
          </w:tcPr>
          <w:p w14:paraId="3D516979" w14:textId="77777777" w:rsidR="00DA262E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Public presence preventing appropriate parking.</w:t>
            </w:r>
          </w:p>
          <w:p w14:paraId="2A565B65" w14:textId="77777777" w:rsidR="00E11196" w:rsidRDefault="00E11196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Vehicles parked at incident location</w:t>
            </w:r>
          </w:p>
          <w:p w14:paraId="643F8B3E" w14:textId="39015574" w:rsidR="00CB02D2" w:rsidRPr="005B2892" w:rsidRDefault="00CB02D2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Transition of road width and type </w:t>
            </w:r>
            <w:proofErr w:type="spellStart"/>
            <w:r>
              <w:rPr>
                <w:rFonts w:cs="Arial"/>
                <w:sz w:val="20"/>
                <w:szCs w:val="20"/>
              </w:rPr>
              <w:t>e.g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country lane to dual carriageway.</w:t>
            </w:r>
          </w:p>
        </w:tc>
        <w:tc>
          <w:tcPr>
            <w:tcW w:w="2268" w:type="dxa"/>
            <w:vAlign w:val="center"/>
          </w:tcPr>
          <w:p w14:paraId="74CDC7A0" w14:textId="57354578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157039DE" w14:textId="0487F02F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</w:t>
            </w:r>
            <w:r w:rsidR="00DA262E" w:rsidRPr="00287205">
              <w:rPr>
                <w:rFonts w:cs="Arial"/>
                <w:sz w:val="20"/>
                <w:szCs w:val="20"/>
              </w:rPr>
              <w:t>ublic</w:t>
            </w:r>
          </w:p>
        </w:tc>
        <w:tc>
          <w:tcPr>
            <w:tcW w:w="3814" w:type="dxa"/>
            <w:vAlign w:val="center"/>
          </w:tcPr>
          <w:p w14:paraId="0D68AD2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iCs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Driver training.</w:t>
            </w:r>
          </w:p>
          <w:p w14:paraId="03C6764D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iCs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Audible and visual warning system.</w:t>
            </w:r>
          </w:p>
          <w:p w14:paraId="6FB51AFF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iCs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Cordon procedures.</w:t>
            </w:r>
          </w:p>
          <w:p w14:paraId="11D99D3A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Establish suitable rendezvous point.</w:t>
            </w:r>
          </w:p>
        </w:tc>
        <w:tc>
          <w:tcPr>
            <w:tcW w:w="2281" w:type="dxa"/>
            <w:vAlign w:val="center"/>
          </w:tcPr>
          <w:p w14:paraId="647185D2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7227BBA0" w14:textId="26285DE3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7955F05E" w14:textId="485909C1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70F3411A" w14:textId="479F7A21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3F15857F" w14:textId="2A8E11B6" w:rsidR="00DA262E" w:rsidRPr="005B2892" w:rsidRDefault="002C2541" w:rsidP="002E0C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7D1E7912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557D46ED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Approaching the incident.</w:t>
            </w:r>
          </w:p>
        </w:tc>
        <w:tc>
          <w:tcPr>
            <w:tcW w:w="2551" w:type="dxa"/>
            <w:vAlign w:val="center"/>
          </w:tcPr>
          <w:p w14:paraId="59B78CA0" w14:textId="77777777" w:rsidR="00DA262E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Smoke from incident obscuring the </w:t>
            </w:r>
            <w:r w:rsidR="008020E5" w:rsidRPr="005B2892">
              <w:rPr>
                <w:rFonts w:cs="Arial"/>
                <w:sz w:val="20"/>
                <w:szCs w:val="20"/>
              </w:rPr>
              <w:t>driver’s</w:t>
            </w:r>
            <w:r w:rsidRPr="005B2892">
              <w:rPr>
                <w:rFonts w:cs="Arial"/>
                <w:sz w:val="20"/>
                <w:szCs w:val="20"/>
              </w:rPr>
              <w:t xml:space="preserve"> vision.</w:t>
            </w:r>
          </w:p>
          <w:p w14:paraId="1D6FD2F9" w14:textId="65FD5426" w:rsidR="002E0C62" w:rsidRDefault="00E91A92" w:rsidP="002E0C62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Casualtie</w:t>
            </w:r>
            <w:r w:rsidR="002E0C62">
              <w:rPr>
                <w:rFonts w:cs="Arial"/>
                <w:sz w:val="20"/>
                <w:szCs w:val="20"/>
              </w:rPr>
              <w:t>s</w:t>
            </w:r>
          </w:p>
          <w:p w14:paraId="4216CA70" w14:textId="423F9CD1" w:rsidR="00E91A92" w:rsidRPr="002E0C62" w:rsidRDefault="00C628FF" w:rsidP="002E0C62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2E0C62">
              <w:rPr>
                <w:rFonts w:cs="Arial"/>
                <w:sz w:val="20"/>
                <w:szCs w:val="20"/>
              </w:rPr>
              <w:t>Direction of airborne hazards</w:t>
            </w:r>
          </w:p>
        </w:tc>
        <w:tc>
          <w:tcPr>
            <w:tcW w:w="2268" w:type="dxa"/>
            <w:vAlign w:val="center"/>
          </w:tcPr>
          <w:p w14:paraId="7F610A71" w14:textId="524611A6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04CC7350" w14:textId="300FDC59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</w:t>
            </w:r>
            <w:r w:rsidR="00DA262E" w:rsidRPr="00287205">
              <w:rPr>
                <w:rFonts w:cs="Arial"/>
                <w:sz w:val="20"/>
                <w:szCs w:val="20"/>
              </w:rPr>
              <w:t>ublic</w:t>
            </w:r>
          </w:p>
        </w:tc>
        <w:tc>
          <w:tcPr>
            <w:tcW w:w="3814" w:type="dxa"/>
            <w:vAlign w:val="center"/>
          </w:tcPr>
          <w:p w14:paraId="2F3EDDE6" w14:textId="77777777" w:rsidR="00DA262E" w:rsidRPr="00C628FF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Driver training.</w:t>
            </w:r>
          </w:p>
          <w:p w14:paraId="403038C9" w14:textId="0DB98E86" w:rsidR="00C628FF" w:rsidRDefault="00C628FF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DDOOR</w:t>
            </w:r>
            <w:proofErr w:type="spellEnd"/>
            <w:r w:rsidR="00A7525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0C5657E" w14:textId="77777777" w:rsidR="00C628FF" w:rsidRDefault="00C628FF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 access route</w:t>
            </w:r>
          </w:p>
          <w:p w14:paraId="32706A21" w14:textId="19E3555D" w:rsidR="00C628FF" w:rsidRPr="005B2892" w:rsidRDefault="00C628FF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SSRI</w:t>
            </w:r>
          </w:p>
        </w:tc>
        <w:tc>
          <w:tcPr>
            <w:tcW w:w="2281" w:type="dxa"/>
            <w:vAlign w:val="center"/>
          </w:tcPr>
          <w:p w14:paraId="1DA431F5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F1D3FCC" w14:textId="6EB5305E" w:rsidR="00DA262E" w:rsidRPr="005B2892" w:rsidRDefault="0009598C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60254D00" w14:textId="1201EB86" w:rsidR="00DA262E" w:rsidRPr="005B2892" w:rsidRDefault="002E0C6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1207D551" w14:textId="0C530859" w:rsidR="00DA262E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18F2F82" w14:textId="274A349B" w:rsidR="00DA262E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32799FCD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1517A87E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Using the MDT/navigation device.</w:t>
            </w:r>
          </w:p>
        </w:tc>
        <w:tc>
          <w:tcPr>
            <w:tcW w:w="2551" w:type="dxa"/>
            <w:vAlign w:val="center"/>
          </w:tcPr>
          <w:p w14:paraId="47A7B47A" w14:textId="75710ABA" w:rsidR="00846126" w:rsidRPr="005B2892" w:rsidRDefault="002E0C62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Distraction</w:t>
            </w:r>
            <w:r w:rsidR="00E91A92">
              <w:rPr>
                <w:rFonts w:cs="Arial"/>
                <w:sz w:val="20"/>
                <w:szCs w:val="20"/>
              </w:rPr>
              <w:t xml:space="preserve"> o</w:t>
            </w:r>
            <w:r w:rsidR="00C628FF">
              <w:rPr>
                <w:rFonts w:cs="Arial"/>
                <w:sz w:val="20"/>
                <w:szCs w:val="20"/>
              </w:rPr>
              <w:t>f the</w:t>
            </w:r>
            <w:r w:rsidR="00E91A92">
              <w:rPr>
                <w:rFonts w:cs="Arial"/>
                <w:sz w:val="20"/>
                <w:szCs w:val="20"/>
              </w:rPr>
              <w:t xml:space="preserve"> </w:t>
            </w:r>
            <w:r w:rsidR="00C628FF">
              <w:rPr>
                <w:rFonts w:cs="Arial"/>
                <w:sz w:val="20"/>
                <w:szCs w:val="20"/>
              </w:rPr>
              <w:t>d</w:t>
            </w:r>
            <w:r w:rsidR="00DA262E" w:rsidRPr="005B2892">
              <w:rPr>
                <w:rFonts w:cs="Arial"/>
                <w:sz w:val="20"/>
                <w:szCs w:val="20"/>
              </w:rPr>
              <w:t>river attempting to use device.</w:t>
            </w:r>
          </w:p>
          <w:p w14:paraId="07C389D6" w14:textId="77777777" w:rsidR="00DA262E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Devices failing.</w:t>
            </w:r>
          </w:p>
        </w:tc>
        <w:tc>
          <w:tcPr>
            <w:tcW w:w="2268" w:type="dxa"/>
            <w:vAlign w:val="center"/>
          </w:tcPr>
          <w:p w14:paraId="738B7E3A" w14:textId="478FEF41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49766CB5" w14:textId="50DE358F" w:rsidR="00DA262E" w:rsidRPr="00287205" w:rsidRDefault="00094A24" w:rsidP="00287205">
            <w:pPr>
              <w:pStyle w:val="ListParagraph"/>
              <w:numPr>
                <w:ilvl w:val="0"/>
                <w:numId w:val="57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</w:t>
            </w:r>
            <w:r w:rsidR="00DA262E" w:rsidRPr="00287205">
              <w:rPr>
                <w:rFonts w:cs="Arial"/>
                <w:sz w:val="20"/>
                <w:szCs w:val="20"/>
              </w:rPr>
              <w:t>ublic</w:t>
            </w:r>
          </w:p>
        </w:tc>
        <w:tc>
          <w:tcPr>
            <w:tcW w:w="3814" w:type="dxa"/>
            <w:vAlign w:val="center"/>
          </w:tcPr>
          <w:p w14:paraId="5F353C7C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iCs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Devices not to be operated by driver.</w:t>
            </w:r>
          </w:p>
          <w:p w14:paraId="6738CFE7" w14:textId="77777777" w:rsidR="00DA262E" w:rsidRPr="00AD5F98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iCs/>
                <w:sz w:val="20"/>
                <w:szCs w:val="20"/>
              </w:rPr>
              <w:t>Local topography.</w:t>
            </w:r>
          </w:p>
          <w:p w14:paraId="185E4DFF" w14:textId="55620C9E" w:rsidR="00E11196" w:rsidRPr="005B2892" w:rsidRDefault="00E11196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Maps. </w:t>
            </w:r>
          </w:p>
        </w:tc>
        <w:tc>
          <w:tcPr>
            <w:tcW w:w="2281" w:type="dxa"/>
            <w:vAlign w:val="center"/>
          </w:tcPr>
          <w:p w14:paraId="74E2E728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FCADA39" w14:textId="0DCDE26C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64229DBD" w14:textId="3B8842A2" w:rsidR="00DA262E" w:rsidRPr="005B2892" w:rsidRDefault="00E51D2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1F0A3E1E" w14:textId="1A631FDB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66FDD24C" w14:textId="64D0EEB4" w:rsidR="00DA262E" w:rsidRPr="005B2892" w:rsidRDefault="002C2541" w:rsidP="002E0C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240EC1AE" w14:textId="77777777" w:rsidTr="002E0C62">
        <w:trPr>
          <w:cantSplit/>
          <w:trHeight w:val="20"/>
        </w:trPr>
        <w:tc>
          <w:tcPr>
            <w:tcW w:w="1560" w:type="dxa"/>
            <w:vAlign w:val="center"/>
          </w:tcPr>
          <w:p w14:paraId="7EF44E6A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>Information gathering</w:t>
            </w:r>
          </w:p>
        </w:tc>
        <w:tc>
          <w:tcPr>
            <w:tcW w:w="2551" w:type="dxa"/>
            <w:vAlign w:val="center"/>
          </w:tcPr>
          <w:p w14:paraId="7C098AE4" w14:textId="5F5AD329" w:rsidR="00DA262E" w:rsidRPr="00CA6E07" w:rsidRDefault="00DA262E" w:rsidP="00CA6E07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Lone working – IC carrying out 360/scene survey on own. </w:t>
            </w:r>
          </w:p>
          <w:p w14:paraId="15225354" w14:textId="77777777" w:rsidR="00DA262E" w:rsidRPr="005B2892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Lack of Lighting, unable to see uneven ground, changes in floor level leading to Slips, trips, and falls</w:t>
            </w:r>
          </w:p>
        </w:tc>
        <w:tc>
          <w:tcPr>
            <w:tcW w:w="2268" w:type="dxa"/>
            <w:vAlign w:val="center"/>
          </w:tcPr>
          <w:p w14:paraId="60E372CA" w14:textId="58A51EB1" w:rsidR="00DA262E" w:rsidRPr="00287205" w:rsidRDefault="00094A24" w:rsidP="00287205">
            <w:pPr>
              <w:pStyle w:val="ListParagraph"/>
              <w:numPr>
                <w:ilvl w:val="0"/>
                <w:numId w:val="58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</w:tc>
        <w:tc>
          <w:tcPr>
            <w:tcW w:w="3814" w:type="dxa"/>
            <w:vAlign w:val="center"/>
          </w:tcPr>
          <w:p w14:paraId="10B78ED8" w14:textId="77777777" w:rsidR="00DA262E" w:rsidRPr="005B2892" w:rsidRDefault="00DA262E" w:rsidP="007E2BFE">
            <w:pPr>
              <w:pStyle w:val="ListParagraph"/>
              <w:numPr>
                <w:ilvl w:val="0"/>
                <w:numId w:val="47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Radio communications</w:t>
            </w:r>
          </w:p>
          <w:p w14:paraId="6CEFB7AD" w14:textId="77777777" w:rsidR="00DA262E" w:rsidRPr="005B2892" w:rsidRDefault="00DA262E" w:rsidP="007E2BFE">
            <w:pPr>
              <w:pStyle w:val="ListParagraph"/>
              <w:numPr>
                <w:ilvl w:val="0"/>
                <w:numId w:val="47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Torch carried</w:t>
            </w:r>
          </w:p>
          <w:p w14:paraId="4366656D" w14:textId="77777777" w:rsidR="00DA262E" w:rsidRPr="005B2892" w:rsidRDefault="00DA262E" w:rsidP="007E2BFE">
            <w:pPr>
              <w:pStyle w:val="ListParagraph"/>
              <w:numPr>
                <w:ilvl w:val="0"/>
                <w:numId w:val="47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command training; experience in role of officer in charge.</w:t>
            </w:r>
          </w:p>
          <w:p w14:paraId="4A4DF0EC" w14:textId="77777777" w:rsidR="00DA262E" w:rsidRPr="005B2892" w:rsidRDefault="00DA262E" w:rsidP="007E2BFE">
            <w:pPr>
              <w:pStyle w:val="ListParagraph"/>
              <w:numPr>
                <w:ilvl w:val="0"/>
                <w:numId w:val="47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Dynamic Risk Assessment as a tool</w:t>
            </w:r>
          </w:p>
          <w:p w14:paraId="2B205DE9" w14:textId="77777777" w:rsidR="00DA262E" w:rsidRPr="005B2892" w:rsidRDefault="00DA262E" w:rsidP="007E2BFE">
            <w:pPr>
              <w:pStyle w:val="ListParagraph"/>
              <w:numPr>
                <w:ilvl w:val="0"/>
                <w:numId w:val="47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PPE</w:t>
            </w:r>
          </w:p>
        </w:tc>
        <w:tc>
          <w:tcPr>
            <w:tcW w:w="2281" w:type="dxa"/>
            <w:vAlign w:val="center"/>
          </w:tcPr>
          <w:p w14:paraId="13BF74C3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2EF0A66" w14:textId="086462ED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176EAF51" w14:textId="3B1C4C8A" w:rsidR="00DA262E" w:rsidRPr="005B2892" w:rsidRDefault="000C452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0C487C1D" w14:textId="69C68150" w:rsidR="00DA262E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53CE152A" w14:textId="3E626BC6" w:rsidR="00DA262E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1CD382E3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6528E662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Assessment of resources required and implementation of initial actions</w:t>
            </w:r>
          </w:p>
        </w:tc>
        <w:tc>
          <w:tcPr>
            <w:tcW w:w="2551" w:type="dxa"/>
            <w:vAlign w:val="center"/>
          </w:tcPr>
          <w:p w14:paraId="6D1B23F4" w14:textId="45605759" w:rsidR="00DA262E" w:rsidRPr="005B2892" w:rsidRDefault="00DB581E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Inadequate incident assessment.</w:t>
            </w:r>
            <w:r w:rsidR="00E11196">
              <w:rPr>
                <w:rFonts w:cs="Arial"/>
                <w:sz w:val="20"/>
                <w:szCs w:val="20"/>
              </w:rPr>
              <w:t xml:space="preserve"> Inability to safely resolve the incident</w:t>
            </w:r>
          </w:p>
        </w:tc>
        <w:tc>
          <w:tcPr>
            <w:tcW w:w="2268" w:type="dxa"/>
            <w:vAlign w:val="center"/>
          </w:tcPr>
          <w:p w14:paraId="1AB68E13" w14:textId="77777777" w:rsidR="00981AA3" w:rsidRPr="00287205" w:rsidRDefault="00981AA3" w:rsidP="00287205">
            <w:pPr>
              <w:pStyle w:val="ListParagraph"/>
              <w:numPr>
                <w:ilvl w:val="0"/>
                <w:numId w:val="58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68751F4E" w14:textId="77777777" w:rsidR="00981AA3" w:rsidRPr="00287205" w:rsidRDefault="00981AA3" w:rsidP="00287205">
            <w:pPr>
              <w:pStyle w:val="ListParagraph"/>
              <w:numPr>
                <w:ilvl w:val="0"/>
                <w:numId w:val="58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703EDA36" w14:textId="77777777" w:rsidR="00981AA3" w:rsidRPr="00287205" w:rsidRDefault="00981AA3" w:rsidP="00287205">
            <w:pPr>
              <w:pStyle w:val="ListParagraph"/>
              <w:numPr>
                <w:ilvl w:val="0"/>
                <w:numId w:val="58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453F2620" w14:textId="36463285" w:rsidR="00DA262E" w:rsidRPr="00287205" w:rsidRDefault="00981AA3" w:rsidP="00287205">
            <w:pPr>
              <w:pStyle w:val="ListParagraph"/>
              <w:numPr>
                <w:ilvl w:val="0"/>
                <w:numId w:val="58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74DA217A" w14:textId="77777777" w:rsidR="0018527E" w:rsidRDefault="00DA262E" w:rsidP="007E2BFE">
            <w:pPr>
              <w:pStyle w:val="ListParagraph"/>
              <w:numPr>
                <w:ilvl w:val="0"/>
                <w:numId w:val="36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Competent Incident Commander makes judgement on resources and PPE requirements. </w:t>
            </w:r>
          </w:p>
          <w:p w14:paraId="22A6756A" w14:textId="439DFEC4" w:rsidR="00DA262E" w:rsidRPr="005B2892" w:rsidRDefault="00DA262E" w:rsidP="00AD5F98">
            <w:pPr>
              <w:pStyle w:val="ListParagraph"/>
              <w:numPr>
                <w:ilvl w:val="0"/>
                <w:numId w:val="36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Communication with Fire Control for </w:t>
            </w:r>
            <w:r w:rsidR="00E11196">
              <w:rPr>
                <w:rFonts w:cs="Arial"/>
                <w:sz w:val="20"/>
                <w:szCs w:val="20"/>
              </w:rPr>
              <w:t>assistance</w:t>
            </w:r>
            <w:r w:rsidRPr="005B2892">
              <w:rPr>
                <w:rFonts w:cs="Arial"/>
                <w:sz w:val="20"/>
                <w:szCs w:val="20"/>
              </w:rPr>
              <w:t xml:space="preserve"> where required. </w:t>
            </w:r>
          </w:p>
        </w:tc>
        <w:tc>
          <w:tcPr>
            <w:tcW w:w="2281" w:type="dxa"/>
            <w:vAlign w:val="center"/>
          </w:tcPr>
          <w:p w14:paraId="66F32A8A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9B3D178" w14:textId="7D994DA3" w:rsidR="00DA262E" w:rsidRPr="005B2892" w:rsidRDefault="00981AA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22779A33" w14:textId="408F6DCB" w:rsidR="00DA262E" w:rsidRPr="005B2892" w:rsidRDefault="00981AA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61635371" w14:textId="00534711" w:rsidR="00DA262E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3A8509BE" w14:textId="60CD527C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07D66986" w14:textId="77777777" w:rsidTr="004F66DD">
        <w:trPr>
          <w:cantSplit/>
          <w:trHeight w:val="10151"/>
        </w:trPr>
        <w:tc>
          <w:tcPr>
            <w:tcW w:w="1560" w:type="dxa"/>
            <w:vAlign w:val="center"/>
          </w:tcPr>
          <w:p w14:paraId="7950EF2A" w14:textId="77777777" w:rsidR="00DA262E" w:rsidRPr="00DB581E" w:rsidRDefault="00DA262E" w:rsidP="00DA262E">
            <w:pPr>
              <w:rPr>
                <w:rFonts w:cs="Arial"/>
                <w:sz w:val="20"/>
                <w:szCs w:val="20"/>
              </w:rPr>
            </w:pPr>
            <w:r w:rsidRPr="00DB581E">
              <w:rPr>
                <w:rFonts w:cs="Arial"/>
                <w:sz w:val="20"/>
                <w:szCs w:val="20"/>
              </w:rPr>
              <w:lastRenderedPageBreak/>
              <w:t>Managing the Incident Ground</w:t>
            </w:r>
          </w:p>
        </w:tc>
        <w:tc>
          <w:tcPr>
            <w:tcW w:w="2551" w:type="dxa"/>
            <w:vAlign w:val="center"/>
          </w:tcPr>
          <w:p w14:paraId="30F42102" w14:textId="0EAC4B8E" w:rsidR="00DA262E" w:rsidRPr="00DB581E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DB581E">
              <w:rPr>
                <w:rFonts w:cs="Arial"/>
                <w:sz w:val="20"/>
                <w:szCs w:val="20"/>
              </w:rPr>
              <w:t xml:space="preserve">Inadequate risk information available at scene </w:t>
            </w:r>
            <w:r w:rsidR="00496ACC">
              <w:rPr>
                <w:rFonts w:cs="Arial"/>
                <w:sz w:val="20"/>
                <w:szCs w:val="20"/>
              </w:rPr>
              <w:t xml:space="preserve">to create suitable situational awareness </w:t>
            </w:r>
          </w:p>
          <w:p w14:paraId="20A32238" w14:textId="77777777" w:rsidR="00DA262E" w:rsidRPr="00DB581E" w:rsidRDefault="00DA262E" w:rsidP="0012640E">
            <w:pPr>
              <w:ind w:left="175" w:hanging="175"/>
              <w:rPr>
                <w:rFonts w:cs="Arial"/>
                <w:sz w:val="20"/>
                <w:szCs w:val="20"/>
              </w:rPr>
            </w:pPr>
          </w:p>
          <w:p w14:paraId="2D6485AD" w14:textId="6A3AB776" w:rsidR="00DA262E" w:rsidRPr="00DB581E" w:rsidRDefault="00DA262E" w:rsidP="0012640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DB581E">
              <w:rPr>
                <w:rFonts w:cs="Arial"/>
                <w:sz w:val="20"/>
                <w:szCs w:val="20"/>
              </w:rPr>
              <w:t>A</w:t>
            </w:r>
            <w:r w:rsidR="00A75258">
              <w:rPr>
                <w:rFonts w:cs="Arial"/>
                <w:sz w:val="20"/>
                <w:szCs w:val="20"/>
              </w:rPr>
              <w:t>ny additional hazards as</w:t>
            </w:r>
            <w:r w:rsidRPr="00DB581E">
              <w:rPr>
                <w:rFonts w:cs="Arial"/>
                <w:sz w:val="20"/>
                <w:szCs w:val="20"/>
              </w:rPr>
              <w:t xml:space="preserve"> indicated by Scenario specific </w:t>
            </w:r>
            <w:proofErr w:type="spellStart"/>
            <w:r w:rsidRPr="00DB581E">
              <w:rPr>
                <w:rFonts w:cs="Arial"/>
                <w:sz w:val="20"/>
                <w:szCs w:val="20"/>
              </w:rPr>
              <w:t>TBRA</w:t>
            </w:r>
            <w:r w:rsidR="00A75258">
              <w:rPr>
                <w:rFonts w:cs="Arial"/>
                <w:sz w:val="20"/>
                <w:szCs w:val="20"/>
              </w:rPr>
              <w:t>S</w:t>
            </w:r>
            <w:proofErr w:type="spellEnd"/>
            <w:r w:rsidR="00A7525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1E797822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350268D9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387D2506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44248A6F" w14:textId="34022901" w:rsidR="00DA262E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48DFA9ED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Site Specific Risk Information is available on appliances </w:t>
            </w:r>
          </w:p>
          <w:p w14:paraId="4786CEA0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Crews are aware of local risks, and exercise </w:t>
            </w:r>
          </w:p>
          <w:p w14:paraId="19B1AEB0" w14:textId="4A370419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Commanders are t</w:t>
            </w:r>
            <w:r w:rsidR="00981AA3">
              <w:rPr>
                <w:rFonts w:cs="Arial"/>
                <w:sz w:val="20"/>
                <w:szCs w:val="20"/>
              </w:rPr>
              <w:t>rained</w:t>
            </w:r>
            <w:r w:rsidRPr="005B2892">
              <w:rPr>
                <w:rFonts w:cs="Arial"/>
                <w:sz w:val="20"/>
                <w:szCs w:val="20"/>
              </w:rPr>
              <w:t xml:space="preserve"> to question the responsible person and witnesses to understand incident factors</w:t>
            </w:r>
          </w:p>
          <w:p w14:paraId="5087524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Incident Commander is aware of importance of confirming and communicating to Fire Control the involvement, 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numbers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and severity of any casualties for the decision log and assessment of situation.</w:t>
            </w:r>
          </w:p>
          <w:p w14:paraId="726B69EB" w14:textId="23CC2506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Briefing of all crews regarding current hazards, control measures and tactical mode. </w:t>
            </w:r>
            <w:r w:rsidR="005D63A5">
              <w:rPr>
                <w:rFonts w:cs="Arial"/>
                <w:sz w:val="20"/>
                <w:szCs w:val="20"/>
              </w:rPr>
              <w:t>Derived from a DRA</w:t>
            </w:r>
          </w:p>
          <w:p w14:paraId="1DCB4233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Crews attend incident, with adequate levels of supervision.</w:t>
            </w:r>
          </w:p>
          <w:p w14:paraId="19B772AD" w14:textId="1EB91E9D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IC uses </w:t>
            </w:r>
            <w:r w:rsidR="005D63A5">
              <w:rPr>
                <w:rFonts w:cs="Arial"/>
                <w:sz w:val="20"/>
                <w:szCs w:val="20"/>
              </w:rPr>
              <w:t>de</w:t>
            </w:r>
            <w:r w:rsidRPr="005B2892">
              <w:rPr>
                <w:rFonts w:cs="Arial"/>
                <w:sz w:val="20"/>
                <w:szCs w:val="20"/>
              </w:rPr>
              <w:t xml:space="preserve">briefing of crews that have withdrawn from working area during incident to gain operational intelligence </w:t>
            </w:r>
          </w:p>
          <w:p w14:paraId="2DB709A7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command structure and spans of control are manageable, using sectors</w:t>
            </w:r>
          </w:p>
          <w:p w14:paraId="61FA04FD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Analytical Risk Assessment instigated and deployment of safety officers when resources allow.</w:t>
            </w:r>
          </w:p>
          <w:p w14:paraId="4F9E3606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Active monitoring and maintenance of situational awareness and regular debriefing. </w:t>
            </w:r>
          </w:p>
          <w:p w14:paraId="038B7566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communication system set up to support incident.</w:t>
            </w:r>
          </w:p>
          <w:p w14:paraId="18238F24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Messages relayed to Fire Control</w:t>
            </w:r>
          </w:p>
          <w:p w14:paraId="27371DB0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Communications set up with other emergency services and specialist agencies</w:t>
            </w:r>
          </w:p>
          <w:p w14:paraId="087AB8F7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rFonts w:cs="Arial"/>
                <w:sz w:val="20"/>
                <w:szCs w:val="20"/>
              </w:rPr>
            </w:pPr>
            <w:r w:rsidRPr="00756179">
              <w:rPr>
                <w:rFonts w:cs="Arial"/>
                <w:sz w:val="20"/>
                <w:szCs w:val="20"/>
              </w:rPr>
              <w:t>Officer carries out Incident</w:t>
            </w:r>
            <w:r w:rsidRPr="005B2892">
              <w:rPr>
                <w:rFonts w:cs="Arial"/>
                <w:sz w:val="20"/>
                <w:szCs w:val="20"/>
              </w:rPr>
              <w:t xml:space="preserve"> Monitoring</w:t>
            </w:r>
          </w:p>
        </w:tc>
        <w:tc>
          <w:tcPr>
            <w:tcW w:w="2281" w:type="dxa"/>
            <w:vAlign w:val="center"/>
          </w:tcPr>
          <w:p w14:paraId="67168EE8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7753671" w14:textId="34750C78" w:rsidR="00DA262E" w:rsidRPr="005B2892" w:rsidRDefault="00FA26EE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16B676ED" w14:textId="1DD2DE43" w:rsidR="00DA262E" w:rsidRPr="005B2892" w:rsidRDefault="00F919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70FD2ED2" w14:textId="6DE9A007" w:rsidR="00DA262E" w:rsidRPr="005B2892" w:rsidRDefault="00F919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BFA2E7E" w14:textId="3FE24ACB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B54C3" w:rsidRPr="005B2892" w14:paraId="120F44F1" w14:textId="77777777" w:rsidTr="006A5B50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479AF3AD" w14:textId="77777777" w:rsidR="00DB54C3" w:rsidRPr="005B2892" w:rsidRDefault="00DB54C3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>Managing the Incident Ground</w:t>
            </w:r>
          </w:p>
        </w:tc>
        <w:tc>
          <w:tcPr>
            <w:tcW w:w="2551" w:type="dxa"/>
            <w:vAlign w:val="center"/>
          </w:tcPr>
          <w:p w14:paraId="1E82FDF4" w14:textId="5C401192" w:rsidR="00DB54C3" w:rsidRPr="005B2892" w:rsidRDefault="00DB54C3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Inadequate resources </w:t>
            </w:r>
            <w:r w:rsidR="00DB581E">
              <w:rPr>
                <w:rFonts w:cs="Arial"/>
                <w:sz w:val="20"/>
                <w:szCs w:val="20"/>
              </w:rPr>
              <w:t>available to deal with incident</w:t>
            </w:r>
          </w:p>
        </w:tc>
        <w:tc>
          <w:tcPr>
            <w:tcW w:w="2268" w:type="dxa"/>
            <w:vAlign w:val="center"/>
          </w:tcPr>
          <w:p w14:paraId="332DC933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7E8C87DC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7044F70F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225545C5" w14:textId="20C6E945" w:rsidR="00DB54C3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24E43575" w14:textId="3F29AA68" w:rsidR="00DB54C3" w:rsidRPr="00AD5F98" w:rsidRDefault="00DB54C3" w:rsidP="006A5B50">
            <w:pPr>
              <w:pStyle w:val="ListParagraph"/>
              <w:numPr>
                <w:ilvl w:val="0"/>
                <w:numId w:val="48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AD5F98">
              <w:rPr>
                <w:rFonts w:cs="Arial"/>
                <w:sz w:val="20"/>
                <w:szCs w:val="20"/>
              </w:rPr>
              <w:t>Resources requested by Incident Commander to Fire Control. Fire Control can mobilise from other FRS and adv</w:t>
            </w:r>
            <w:r w:rsidR="00413D5D" w:rsidRPr="00AD5F98">
              <w:rPr>
                <w:rFonts w:cs="Arial"/>
                <w:sz w:val="20"/>
                <w:szCs w:val="20"/>
              </w:rPr>
              <w:t>is</w:t>
            </w:r>
            <w:r w:rsidRPr="00AD5F98">
              <w:rPr>
                <w:rFonts w:cs="Arial"/>
                <w:sz w:val="20"/>
                <w:szCs w:val="20"/>
              </w:rPr>
              <w:t>e on estimated time of arrival.</w:t>
            </w:r>
          </w:p>
          <w:p w14:paraId="61E39FE5" w14:textId="77777777" w:rsidR="00DB54C3" w:rsidRPr="005B2892" w:rsidRDefault="00DB54C3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Command Training leading to sufficient make up of resources.</w:t>
            </w:r>
          </w:p>
        </w:tc>
        <w:tc>
          <w:tcPr>
            <w:tcW w:w="2281" w:type="dxa"/>
            <w:vAlign w:val="center"/>
          </w:tcPr>
          <w:p w14:paraId="7479FE96" w14:textId="77777777" w:rsidR="00DB54C3" w:rsidRPr="005B2892" w:rsidRDefault="00DB54C3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0728BE00" w14:textId="1ADE57BD" w:rsidR="00DB54C3" w:rsidRPr="005B2892" w:rsidRDefault="00FA26EE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410DC311" w14:textId="3C7B3D03" w:rsidR="00DB54C3" w:rsidRPr="005B2892" w:rsidRDefault="006B0474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013E70" w14:textId="69A950E6" w:rsidR="00DB54C3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2C531AA" w14:textId="675C2F3A" w:rsidR="00DB54C3" w:rsidRPr="005B2892" w:rsidRDefault="002C2541" w:rsidP="006A5B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B54C3" w:rsidRPr="005B2892" w14:paraId="20A5F763" w14:textId="77777777" w:rsidTr="006A5B50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6ED48087" w14:textId="77777777" w:rsidR="00DB54C3" w:rsidRPr="005B2892" w:rsidRDefault="00DB54C3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53B6F9" w14:textId="20EF0254" w:rsidR="00DB54C3" w:rsidRPr="005B2892" w:rsidRDefault="00DB54C3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Inadequate knowledge of specific subject areas </w:t>
            </w:r>
          </w:p>
        </w:tc>
        <w:tc>
          <w:tcPr>
            <w:tcW w:w="2268" w:type="dxa"/>
            <w:vAlign w:val="center"/>
          </w:tcPr>
          <w:p w14:paraId="068EA136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28CB4998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19D30FCF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4B9F5914" w14:textId="51122588" w:rsidR="00DB54C3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3B294050" w14:textId="5EE05EC6" w:rsidR="00DB54C3" w:rsidRPr="005B2892" w:rsidRDefault="00DB54C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Subject matter advisors or tactical advisors requested (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HMEP</w:t>
            </w:r>
            <w:r w:rsidR="00C628FF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5B2892">
              <w:rPr>
                <w:rFonts w:cs="Arial"/>
                <w:sz w:val="20"/>
                <w:szCs w:val="20"/>
              </w:rPr>
              <w:t xml:space="preserve">, Animal, </w:t>
            </w:r>
            <w:r w:rsidR="008020E5" w:rsidRPr="005B2892">
              <w:rPr>
                <w:rFonts w:cs="Arial"/>
                <w:sz w:val="20"/>
                <w:szCs w:val="20"/>
              </w:rPr>
              <w:t xml:space="preserve">and </w:t>
            </w:r>
            <w:proofErr w:type="spellStart"/>
            <w:r w:rsidR="008020E5" w:rsidRPr="005B2892">
              <w:rPr>
                <w:rFonts w:cs="Arial"/>
                <w:sz w:val="20"/>
                <w:szCs w:val="20"/>
              </w:rPr>
              <w:t>SWAH</w:t>
            </w:r>
            <w:proofErr w:type="spellEnd"/>
            <w:r w:rsidRPr="005B2892">
              <w:rPr>
                <w:rFonts w:cs="Arial"/>
                <w:sz w:val="20"/>
                <w:szCs w:val="20"/>
              </w:rPr>
              <w:t xml:space="preserve"> etc.)</w:t>
            </w:r>
          </w:p>
          <w:p w14:paraId="3895140E" w14:textId="77777777" w:rsidR="00DB54C3" w:rsidRPr="005B2892" w:rsidRDefault="00DB54C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Use of partner agencies for advice and assistance (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RSPCA, Police, Environment Agency, 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JESIP</w:t>
            </w:r>
            <w:proofErr w:type="spellEnd"/>
            <w:r w:rsidRPr="005B2892">
              <w:rPr>
                <w:rFonts w:cs="Arial"/>
                <w:sz w:val="20"/>
                <w:szCs w:val="20"/>
              </w:rPr>
              <w:t xml:space="preserve"> Highways Agency etc.)</w:t>
            </w:r>
          </w:p>
          <w:p w14:paraId="4A2F3281" w14:textId="77777777" w:rsidR="00DB54C3" w:rsidRPr="005B2892" w:rsidRDefault="00DB54C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Risk and Hazard information available to crews.</w:t>
            </w:r>
          </w:p>
          <w:p w14:paraId="4654F708" w14:textId="60A0C518" w:rsidR="009E203C" w:rsidRDefault="00DB54C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Incident Command system used to identify and </w:t>
            </w:r>
            <w:r w:rsidR="007B5635">
              <w:rPr>
                <w:rFonts w:cs="Arial"/>
                <w:sz w:val="20"/>
                <w:szCs w:val="20"/>
              </w:rPr>
              <w:t>manage partner agencies</w:t>
            </w:r>
            <w:r w:rsidRPr="005B2892">
              <w:rPr>
                <w:rFonts w:cs="Arial"/>
                <w:sz w:val="20"/>
                <w:szCs w:val="20"/>
              </w:rPr>
              <w:t xml:space="preserve">. </w:t>
            </w:r>
          </w:p>
          <w:p w14:paraId="073219B4" w14:textId="77777777" w:rsidR="00DB54C3" w:rsidRDefault="00DB54C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All visitors are supervised, and tallies identify who is supervising them.</w:t>
            </w:r>
          </w:p>
          <w:p w14:paraId="0FB15B67" w14:textId="185A7666" w:rsidR="00C628FF" w:rsidRPr="005B2892" w:rsidRDefault="00C628FF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Chemdata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or ERG</w:t>
            </w:r>
          </w:p>
        </w:tc>
        <w:tc>
          <w:tcPr>
            <w:tcW w:w="2281" w:type="dxa"/>
            <w:vAlign w:val="center"/>
          </w:tcPr>
          <w:p w14:paraId="220C3E69" w14:textId="12B60A87" w:rsidR="00DB54C3" w:rsidRPr="005B2892" w:rsidRDefault="00DB54C3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4AC2FA44" w14:textId="1A756AAF" w:rsidR="00DB54C3" w:rsidRPr="005B2892" w:rsidRDefault="005F6A0C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3507DE6B" w14:textId="148B235E" w:rsidR="00DB54C3" w:rsidRPr="005B2892" w:rsidRDefault="005126DF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09EC6EF0" w14:textId="2455B8B9" w:rsidR="00DB54C3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4E68AC47" w14:textId="568CA9F9" w:rsidR="00DB54C3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B54C3" w:rsidRPr="005B2892" w14:paraId="347C582C" w14:textId="77777777" w:rsidTr="006A5B50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1A105168" w14:textId="77777777" w:rsidR="00DB54C3" w:rsidRPr="005B2892" w:rsidRDefault="00DB54C3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F0FBE59" w14:textId="77777777" w:rsidR="00DB54C3" w:rsidRPr="005B2892" w:rsidRDefault="00DB54C3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Hazards in the working environment</w:t>
            </w:r>
          </w:p>
        </w:tc>
        <w:tc>
          <w:tcPr>
            <w:tcW w:w="2268" w:type="dxa"/>
            <w:vAlign w:val="center"/>
          </w:tcPr>
          <w:p w14:paraId="60E2DF3A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7A9A9074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16A4B0EC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1A0645AF" w14:textId="7A4D554D" w:rsidR="00DB54C3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158B05C2" w14:textId="77777777" w:rsidR="004A4335" w:rsidRPr="005B2892" w:rsidRDefault="004A4335" w:rsidP="004A4335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Risk assessments in place to cover specific scenarios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5EC0A6A" w14:textId="77777777" w:rsidR="004A4335" w:rsidRDefault="004A4335" w:rsidP="004A4335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Training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D5EC226" w14:textId="63E1BBBC" w:rsidR="00DB54C3" w:rsidRPr="004A4335" w:rsidRDefault="004A4335" w:rsidP="004A4335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4A4335">
              <w:rPr>
                <w:rFonts w:cs="Arial"/>
                <w:sz w:val="20"/>
                <w:szCs w:val="20"/>
              </w:rPr>
              <w:t>PPE.</w:t>
            </w:r>
          </w:p>
        </w:tc>
        <w:tc>
          <w:tcPr>
            <w:tcW w:w="2281" w:type="dxa"/>
            <w:vAlign w:val="center"/>
          </w:tcPr>
          <w:p w14:paraId="774B080A" w14:textId="77777777" w:rsidR="00DB54C3" w:rsidRPr="005B2892" w:rsidRDefault="00DB54C3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480587A" w14:textId="59635858" w:rsidR="00DB54C3" w:rsidRPr="005B2892" w:rsidRDefault="00EE06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1ACF0914" w14:textId="688E4078" w:rsidR="00DB54C3" w:rsidRPr="005B2892" w:rsidRDefault="005126DF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139C060E" w14:textId="110C5EDC" w:rsidR="00DB54C3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3A10CFE" w14:textId="6D61907E" w:rsidR="00DB54C3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B54C3" w:rsidRPr="005B2892" w14:paraId="18CD1E5E" w14:textId="77777777" w:rsidTr="006A5B50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214F590B" w14:textId="77777777" w:rsidR="00DB54C3" w:rsidRPr="005B2892" w:rsidRDefault="00DB54C3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C17B24A" w14:textId="25E6420F" w:rsidR="00DB54C3" w:rsidRPr="005B2892" w:rsidRDefault="00027C99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Unsuitable</w:t>
            </w:r>
            <w:r w:rsidR="00DB54C3" w:rsidRPr="005B2892">
              <w:rPr>
                <w:rFonts w:cs="Arial"/>
                <w:sz w:val="20"/>
                <w:szCs w:val="20"/>
              </w:rPr>
              <w:t xml:space="preserve"> lighting to illuminate hazards in the working environment</w:t>
            </w:r>
          </w:p>
        </w:tc>
        <w:tc>
          <w:tcPr>
            <w:tcW w:w="2268" w:type="dxa"/>
            <w:vAlign w:val="center"/>
          </w:tcPr>
          <w:p w14:paraId="0AA4BE26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6D1F66A2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68B142D8" w14:textId="77777777" w:rsidR="00D456DD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341FC309" w14:textId="735E4B2E" w:rsidR="00DB54C3" w:rsidRPr="00287205" w:rsidRDefault="00D456DD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4189F760" w14:textId="77777777" w:rsidR="00DB54C3" w:rsidRPr="005B2892" w:rsidRDefault="00DB54C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Assessment is made of lighting needs and suitable lighting provided. </w:t>
            </w:r>
          </w:p>
        </w:tc>
        <w:tc>
          <w:tcPr>
            <w:tcW w:w="2281" w:type="dxa"/>
            <w:vAlign w:val="center"/>
          </w:tcPr>
          <w:p w14:paraId="64E4062C" w14:textId="77777777" w:rsidR="00DB54C3" w:rsidRPr="005B2892" w:rsidRDefault="00DB54C3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ACDC032" w14:textId="2B79A6EE" w:rsidR="00DB54C3" w:rsidRPr="005B2892" w:rsidRDefault="00DC7BA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6252FB74" w14:textId="5C68EF8A" w:rsidR="00DB54C3" w:rsidRPr="005B2892" w:rsidRDefault="00DC7BA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339933"/>
            <w:vAlign w:val="center"/>
          </w:tcPr>
          <w:p w14:paraId="2485814F" w14:textId="0135EB36" w:rsidR="00DB54C3" w:rsidRPr="005B2892" w:rsidRDefault="00DC7BA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30BE8A51" w14:textId="52F12636" w:rsidR="00DB54C3" w:rsidRPr="005B2892" w:rsidRDefault="002C2541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B54C3" w:rsidRPr="005B2892" w14:paraId="51D0A782" w14:textId="77777777" w:rsidTr="006A5B50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1012C6EE" w14:textId="77777777" w:rsidR="00DB54C3" w:rsidRPr="005B2892" w:rsidRDefault="00DB54C3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B665694" w14:textId="03CE56E0" w:rsidR="00DB54C3" w:rsidRPr="005B2892" w:rsidRDefault="00782162" w:rsidP="00687AF4">
            <w:pPr>
              <w:pStyle w:val="ListParagraph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Injury from Building contents</w:t>
            </w:r>
            <w:r w:rsidR="004A4335">
              <w:rPr>
                <w:rFonts w:cs="Arial"/>
                <w:sz w:val="20"/>
                <w:szCs w:val="20"/>
              </w:rPr>
              <w:t xml:space="preserve"> </w:t>
            </w:r>
            <w:r w:rsidR="00C54E9E">
              <w:rPr>
                <w:rFonts w:cs="Arial"/>
                <w:sz w:val="20"/>
                <w:szCs w:val="20"/>
              </w:rPr>
              <w:t>(Hoarding, over stocking, Unstable racking, or volatile contents)</w:t>
            </w:r>
          </w:p>
        </w:tc>
        <w:tc>
          <w:tcPr>
            <w:tcW w:w="2268" w:type="dxa"/>
            <w:vAlign w:val="center"/>
          </w:tcPr>
          <w:p w14:paraId="7566E2E7" w14:textId="77777777" w:rsidR="00782162" w:rsidRPr="00287205" w:rsidRDefault="00782162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071BB3DA" w14:textId="77777777" w:rsidR="00782162" w:rsidRPr="00287205" w:rsidRDefault="00782162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4CCF7674" w14:textId="77777777" w:rsidR="00782162" w:rsidRPr="00287205" w:rsidRDefault="00782162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025518CA" w14:textId="23809168" w:rsidR="00DB54C3" w:rsidRPr="00287205" w:rsidRDefault="00782162" w:rsidP="00287205">
            <w:pPr>
              <w:pStyle w:val="ListParagraph"/>
              <w:numPr>
                <w:ilvl w:val="0"/>
                <w:numId w:val="59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  <w:r w:rsidRPr="00287205" w:rsidDel="00AD5F9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  <w:vAlign w:val="center"/>
          </w:tcPr>
          <w:p w14:paraId="31D3D7F6" w14:textId="530FD3D6" w:rsidR="00C54E9E" w:rsidRPr="005B2892" w:rsidRDefault="00C54E9E" w:rsidP="001F6889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SSRI</w:t>
            </w:r>
            <w:r w:rsidR="004A4335">
              <w:rPr>
                <w:rFonts w:cs="Arial"/>
                <w:sz w:val="20"/>
                <w:szCs w:val="20"/>
              </w:rPr>
              <w:t>.</w:t>
            </w:r>
          </w:p>
          <w:p w14:paraId="6E1856CB" w14:textId="213E9488" w:rsidR="00C54E9E" w:rsidRPr="005B2892" w:rsidRDefault="00C54E9E" w:rsidP="00687AF4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briefing</w:t>
            </w:r>
            <w:r w:rsidR="004A4335">
              <w:rPr>
                <w:rFonts w:cs="Arial"/>
                <w:sz w:val="20"/>
                <w:szCs w:val="20"/>
              </w:rPr>
              <w:t>.</w:t>
            </w:r>
          </w:p>
          <w:p w14:paraId="0A545504" w14:textId="78D4EC6F" w:rsidR="00DB54C3" w:rsidRDefault="00C54E9E" w:rsidP="00687AF4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Risk assessment</w:t>
            </w:r>
            <w:r w:rsidR="004A4335">
              <w:rPr>
                <w:rFonts w:cs="Arial"/>
                <w:sz w:val="20"/>
                <w:szCs w:val="20"/>
              </w:rPr>
              <w:t>.</w:t>
            </w:r>
          </w:p>
          <w:p w14:paraId="54FC1AEC" w14:textId="1DE77212" w:rsidR="00C54E9E" w:rsidRPr="005B2892" w:rsidRDefault="00C54E9E" w:rsidP="00687AF4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Commanders are t</w:t>
            </w:r>
            <w:r>
              <w:rPr>
                <w:rFonts w:cs="Arial"/>
                <w:sz w:val="20"/>
                <w:szCs w:val="20"/>
              </w:rPr>
              <w:t>rained</w:t>
            </w:r>
            <w:r w:rsidRPr="005B2892">
              <w:rPr>
                <w:rFonts w:cs="Arial"/>
                <w:sz w:val="20"/>
                <w:szCs w:val="20"/>
              </w:rPr>
              <w:t xml:space="preserve"> to question the responsible person and witnesses to understand incident factors</w:t>
            </w:r>
            <w:r w:rsidR="004A4335">
              <w:rPr>
                <w:rFonts w:cs="Arial"/>
                <w:sz w:val="20"/>
                <w:szCs w:val="20"/>
              </w:rPr>
              <w:t>.</w:t>
            </w:r>
          </w:p>
          <w:p w14:paraId="4DC6F5E9" w14:textId="1B7F6606" w:rsidR="00C54E9E" w:rsidRDefault="00C54E9E" w:rsidP="00C54E9E">
            <w:pPr>
              <w:pStyle w:val="ListParagraph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Suitable PPE / </w:t>
            </w:r>
            <w:proofErr w:type="spellStart"/>
            <w:r>
              <w:rPr>
                <w:rFonts w:cs="Arial"/>
                <w:sz w:val="20"/>
                <w:szCs w:val="20"/>
              </w:rPr>
              <w:t>RPE</w:t>
            </w:r>
            <w:proofErr w:type="spellEnd"/>
            <w:r w:rsidR="004A4335">
              <w:rPr>
                <w:rFonts w:cs="Arial"/>
                <w:sz w:val="20"/>
                <w:szCs w:val="20"/>
              </w:rPr>
              <w:t>.</w:t>
            </w:r>
          </w:p>
          <w:p w14:paraId="30ADB5E9" w14:textId="0179A5DC" w:rsidR="00C54E9E" w:rsidRPr="005B2892" w:rsidRDefault="00C54E9E" w:rsidP="00687AF4">
            <w:pPr>
              <w:pStyle w:val="ListParagraph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Crew debrief and brief</w:t>
            </w:r>
            <w:r w:rsidR="004A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81" w:type="dxa"/>
            <w:vAlign w:val="center"/>
          </w:tcPr>
          <w:p w14:paraId="132880EA" w14:textId="77777777" w:rsidR="00DB54C3" w:rsidRPr="005B2892" w:rsidRDefault="00DB54C3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3E65F9C" w14:textId="4C3C6052" w:rsidR="00DB54C3" w:rsidRPr="005B2892" w:rsidRDefault="00C54E9E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07EEABE8" w14:textId="43481550" w:rsidR="00DB54C3" w:rsidRPr="005B2892" w:rsidRDefault="00C54E9E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6A459AA7" w14:textId="3F666AA4" w:rsidR="00DB54C3" w:rsidRPr="005B2892" w:rsidRDefault="00C54E9E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B4ADB6D" w14:textId="77D2CC81" w:rsidR="00DB54C3" w:rsidRPr="005B2892" w:rsidRDefault="00C54E9E" w:rsidP="00687A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7E81237E" w14:textId="77777777" w:rsidTr="004F66DD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4CB707EF" w14:textId="77777777" w:rsidR="005433E4" w:rsidRPr="005B2892" w:rsidRDefault="00DB54C3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Managing the Incident Ground</w:t>
            </w:r>
          </w:p>
        </w:tc>
        <w:tc>
          <w:tcPr>
            <w:tcW w:w="2551" w:type="dxa"/>
            <w:vAlign w:val="center"/>
          </w:tcPr>
          <w:p w14:paraId="24B83045" w14:textId="0FBC8748" w:rsidR="005433E4" w:rsidRPr="005B2892" w:rsidRDefault="005433E4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Moving vehicles on</w:t>
            </w:r>
            <w:r w:rsidR="00DB581E">
              <w:rPr>
                <w:rFonts w:cs="Arial"/>
                <w:sz w:val="20"/>
                <w:szCs w:val="20"/>
              </w:rPr>
              <w:t xml:space="preserve"> roads/rails or around the site</w:t>
            </w:r>
          </w:p>
        </w:tc>
        <w:tc>
          <w:tcPr>
            <w:tcW w:w="2268" w:type="dxa"/>
            <w:vAlign w:val="center"/>
          </w:tcPr>
          <w:p w14:paraId="2A14CAB8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7AB1B5BA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0E95AC51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492095BE" w14:textId="1F0049C3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7E0EF3C7" w14:textId="77777777" w:rsidR="00A3541C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Roads are closed where appropriate, use of Highways Agency and /or Police for protection and coning. </w:t>
            </w:r>
          </w:p>
          <w:p w14:paraId="021D693A" w14:textId="1EAB1899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Coning, lights, signage and fend off in use. </w:t>
            </w:r>
          </w:p>
          <w:p w14:paraId="3D5A8952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Fire Control maintain close contact with Network 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Rail;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railway procedures in use.</w:t>
            </w:r>
          </w:p>
          <w:p w14:paraId="5552F1EC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On sites, cordons in use, 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cones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and lighting.</w:t>
            </w:r>
          </w:p>
          <w:p w14:paraId="693E18DA" w14:textId="77777777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Hi-Viz surcoats in use when working on roads or where vehicles are present.</w:t>
            </w:r>
          </w:p>
          <w:p w14:paraId="6A17C120" w14:textId="443A3ABC" w:rsidR="00AD5F98" w:rsidRPr="005B2892" w:rsidRDefault="00AD5F98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AD5F98">
              <w:rPr>
                <w:rFonts w:cs="Arial"/>
                <w:sz w:val="20"/>
                <w:szCs w:val="20"/>
                <w:lang w:val="en"/>
              </w:rPr>
              <w:t>Be vigilant and co-operate with service procedures relating to vehicle movements</w:t>
            </w:r>
          </w:p>
        </w:tc>
        <w:tc>
          <w:tcPr>
            <w:tcW w:w="2281" w:type="dxa"/>
            <w:vAlign w:val="center"/>
          </w:tcPr>
          <w:p w14:paraId="2C58D306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6A46452" w14:textId="1DA38813" w:rsidR="005433E4" w:rsidRPr="005B2892" w:rsidRDefault="00A3541C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4BA98125" w14:textId="14F664CE" w:rsidR="005433E4" w:rsidRPr="005B2892" w:rsidRDefault="00C6597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40CC3CBC" w14:textId="10A368C7" w:rsidR="005433E4" w:rsidRPr="005B2892" w:rsidRDefault="00A3541C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642DF65" w14:textId="11772B13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284D51A0" w14:textId="77777777" w:rsidTr="004F66DD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3B3B9814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846021E" w14:textId="4E9E9359" w:rsidR="005433E4" w:rsidRPr="005B2892" w:rsidRDefault="005433E4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Handling heavy or bulky objects </w:t>
            </w:r>
          </w:p>
        </w:tc>
        <w:tc>
          <w:tcPr>
            <w:tcW w:w="2268" w:type="dxa"/>
            <w:vAlign w:val="center"/>
          </w:tcPr>
          <w:p w14:paraId="0A8CBA41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53D213A6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30CC2459" w14:textId="3DFC3B5C" w:rsidR="005433E4" w:rsidRPr="00287205" w:rsidRDefault="009E203C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</w:tc>
        <w:tc>
          <w:tcPr>
            <w:tcW w:w="3814" w:type="dxa"/>
            <w:vAlign w:val="center"/>
          </w:tcPr>
          <w:p w14:paraId="0176F889" w14:textId="73A5299F" w:rsidR="00A3541C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Equipment i</w:t>
            </w:r>
            <w:r w:rsidR="00A3541C">
              <w:rPr>
                <w:rFonts w:cs="Arial"/>
                <w:sz w:val="20"/>
                <w:szCs w:val="20"/>
              </w:rPr>
              <w:t xml:space="preserve">s stowed in relation to weight and </w:t>
            </w:r>
            <w:r w:rsidRPr="005B2892">
              <w:rPr>
                <w:rFonts w:cs="Arial"/>
                <w:sz w:val="20"/>
                <w:szCs w:val="20"/>
              </w:rPr>
              <w:t xml:space="preserve">is </w:t>
            </w:r>
            <w:r w:rsidR="008020E5" w:rsidRPr="005B2892">
              <w:rPr>
                <w:rFonts w:cs="Arial"/>
                <w:sz w:val="20"/>
                <w:szCs w:val="20"/>
              </w:rPr>
              <w:t>labelled</w:t>
            </w:r>
            <w:r w:rsidRPr="005B2892">
              <w:rPr>
                <w:rFonts w:cs="Arial"/>
                <w:sz w:val="20"/>
                <w:szCs w:val="20"/>
              </w:rPr>
              <w:t xml:space="preserve"> to identify heavier pieces and numbers required to lift it. </w:t>
            </w:r>
          </w:p>
          <w:p w14:paraId="229B3018" w14:textId="4C2945AF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Training is carried out in manual handling techniques.</w:t>
            </w:r>
          </w:p>
          <w:p w14:paraId="223AA5A2" w14:textId="77777777" w:rsidR="00A3541C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Assessment of the situation is undertaken (including using TILE) and additional resources can be requested to deal with manual handling tasks. </w:t>
            </w:r>
          </w:p>
          <w:p w14:paraId="3690C051" w14:textId="3EF10ED8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Specialist equipment is available for specific jobs. </w:t>
            </w:r>
          </w:p>
        </w:tc>
        <w:tc>
          <w:tcPr>
            <w:tcW w:w="2281" w:type="dxa"/>
            <w:vAlign w:val="center"/>
          </w:tcPr>
          <w:p w14:paraId="6A2EB4B9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CD7FA1F" w14:textId="5715E17B" w:rsidR="005433E4" w:rsidRPr="005B2892" w:rsidRDefault="0074424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24A333BB" w14:textId="6253206C" w:rsidR="005433E4" w:rsidRPr="005B2892" w:rsidRDefault="00A3541C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240456D1" w14:textId="7D780598" w:rsidR="005433E4" w:rsidRPr="005B2892" w:rsidRDefault="0074424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5834726" w14:textId="23BC296F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69693FF0" w14:textId="77777777" w:rsidTr="004F66DD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39413247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32AEC1" w14:textId="155B5AFF" w:rsidR="00D75229" w:rsidRPr="005B2892" w:rsidRDefault="006B0474" w:rsidP="00A11034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6B0474">
              <w:rPr>
                <w:rFonts w:cs="Arial"/>
                <w:sz w:val="20"/>
                <w:szCs w:val="20"/>
              </w:rPr>
              <w:t>Inclement weather conditions</w:t>
            </w:r>
            <w:r w:rsidR="00A11034">
              <w:rPr>
                <w:rFonts w:cs="Arial"/>
                <w:sz w:val="20"/>
                <w:szCs w:val="20"/>
              </w:rPr>
              <w:t xml:space="preserve"> causing </w:t>
            </w:r>
            <w:r w:rsidR="00D75229">
              <w:rPr>
                <w:rFonts w:cs="Arial"/>
                <w:sz w:val="20"/>
                <w:szCs w:val="20"/>
              </w:rPr>
              <w:t xml:space="preserve">Fatigue </w:t>
            </w:r>
          </w:p>
        </w:tc>
        <w:tc>
          <w:tcPr>
            <w:tcW w:w="2268" w:type="dxa"/>
            <w:vAlign w:val="center"/>
          </w:tcPr>
          <w:p w14:paraId="1C7A2EB0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165DE896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2BB08362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5466D73D" w14:textId="2DAD059E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7CF2F695" w14:textId="77777777" w:rsidR="00FF7F66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Personnel are monitored for signs of fatigue, heat stress or hypothermia. </w:t>
            </w:r>
          </w:p>
          <w:p w14:paraId="085C10B0" w14:textId="0FEAB45C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Welfare provision is put in place at appropriate times to provide rotation, shelter, shade or cooling, or warmth. Feeding and toilet facilities in place. </w:t>
            </w:r>
          </w:p>
          <w:p w14:paraId="318532A2" w14:textId="77777777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Correct PPE</w:t>
            </w:r>
            <w:r w:rsidR="00562524">
              <w:rPr>
                <w:rFonts w:cs="Arial"/>
                <w:sz w:val="20"/>
                <w:szCs w:val="20"/>
              </w:rPr>
              <w:t>.</w:t>
            </w:r>
          </w:p>
          <w:p w14:paraId="4EF8D507" w14:textId="3EAD1442" w:rsidR="00562524" w:rsidRPr="005B2892" w:rsidRDefault="0056252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687AF4">
              <w:rPr>
                <w:rFonts w:cs="Arial"/>
                <w:sz w:val="20"/>
                <w:szCs w:val="20"/>
              </w:rPr>
              <w:t>DRA based on activity and conditions</w:t>
            </w:r>
            <w:r w:rsidRPr="00526C4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81" w:type="dxa"/>
            <w:vAlign w:val="center"/>
          </w:tcPr>
          <w:p w14:paraId="3B114403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206AF218" w14:textId="6F6D16C7" w:rsidR="005433E4" w:rsidRPr="005B2892" w:rsidRDefault="00FF7F66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41D655BD" w14:textId="7038F182" w:rsidR="005433E4" w:rsidRPr="005B2892" w:rsidRDefault="00FF7F66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339933"/>
            <w:vAlign w:val="center"/>
          </w:tcPr>
          <w:p w14:paraId="56A41763" w14:textId="55100260" w:rsidR="005433E4" w:rsidRPr="005B2892" w:rsidRDefault="00FF7F66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70222819" w14:textId="048E3D47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2ED53420" w14:textId="77777777" w:rsidTr="004F66DD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05C6D9F2" w14:textId="77777777" w:rsidR="005433E4" w:rsidRPr="005B2892" w:rsidRDefault="00DB54C3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Managing the Incident Ground</w:t>
            </w:r>
          </w:p>
        </w:tc>
        <w:tc>
          <w:tcPr>
            <w:tcW w:w="2551" w:type="dxa"/>
            <w:vAlign w:val="center"/>
          </w:tcPr>
          <w:p w14:paraId="38A3C0C7" w14:textId="7D135626" w:rsidR="005433E4" w:rsidRPr="005B2892" w:rsidRDefault="005433E4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Noise in the environment </w:t>
            </w:r>
          </w:p>
        </w:tc>
        <w:tc>
          <w:tcPr>
            <w:tcW w:w="2268" w:type="dxa"/>
            <w:vAlign w:val="center"/>
          </w:tcPr>
          <w:p w14:paraId="38025292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4C266F86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79914244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7D275E0B" w14:textId="54A81BB2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5A5AD6C8" w14:textId="77777777" w:rsidR="00606DB3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Equipmen</w:t>
            </w:r>
            <w:r w:rsidR="00606DB3">
              <w:rPr>
                <w:rFonts w:cs="Arial"/>
                <w:sz w:val="20"/>
                <w:szCs w:val="20"/>
              </w:rPr>
              <w:t>t is turned off when not in use.</w:t>
            </w:r>
          </w:p>
          <w:p w14:paraId="1FF55553" w14:textId="77777777" w:rsidR="00606DB3" w:rsidRDefault="00606DB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5433E4" w:rsidRPr="005B2892">
              <w:rPr>
                <w:rFonts w:cs="Arial"/>
                <w:sz w:val="20"/>
                <w:szCs w:val="20"/>
              </w:rPr>
              <w:t>umbe</w:t>
            </w:r>
            <w:r>
              <w:rPr>
                <w:rFonts w:cs="Arial"/>
                <w:sz w:val="20"/>
                <w:szCs w:val="20"/>
              </w:rPr>
              <w:t>rs exposed at a minimum.</w:t>
            </w:r>
          </w:p>
          <w:p w14:paraId="5661D70C" w14:textId="77777777" w:rsidR="00606DB3" w:rsidRDefault="00606DB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5433E4" w:rsidRPr="005B2892">
              <w:rPr>
                <w:rFonts w:cs="Arial"/>
                <w:sz w:val="20"/>
                <w:szCs w:val="20"/>
              </w:rPr>
              <w:t xml:space="preserve">eduction of </w:t>
            </w:r>
            <w:r>
              <w:rPr>
                <w:rFonts w:cs="Arial"/>
                <w:sz w:val="20"/>
                <w:szCs w:val="20"/>
              </w:rPr>
              <w:t>exposure time through rotation.</w:t>
            </w:r>
          </w:p>
          <w:p w14:paraId="6A4FBE56" w14:textId="798CFFA1" w:rsidR="005433E4" w:rsidRPr="005B2892" w:rsidRDefault="00606DB3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5433E4" w:rsidRPr="005B2892">
              <w:rPr>
                <w:rFonts w:cs="Arial"/>
                <w:sz w:val="20"/>
                <w:szCs w:val="20"/>
              </w:rPr>
              <w:t xml:space="preserve">earing protection available and worn. </w:t>
            </w:r>
          </w:p>
          <w:p w14:paraId="1045CA47" w14:textId="07D4A973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76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Equipment </w:t>
            </w:r>
            <w:r w:rsidR="008020E5" w:rsidRPr="005B2892">
              <w:rPr>
                <w:rFonts w:cs="Arial"/>
                <w:sz w:val="20"/>
                <w:szCs w:val="20"/>
              </w:rPr>
              <w:t>labelled</w:t>
            </w:r>
            <w:r w:rsidRPr="005B2892">
              <w:rPr>
                <w:rFonts w:cs="Arial"/>
                <w:sz w:val="20"/>
                <w:szCs w:val="20"/>
              </w:rPr>
              <w:t xml:space="preserve"> to identify where noise is above first action level.</w:t>
            </w:r>
          </w:p>
        </w:tc>
        <w:tc>
          <w:tcPr>
            <w:tcW w:w="2281" w:type="dxa"/>
            <w:vAlign w:val="center"/>
          </w:tcPr>
          <w:p w14:paraId="606DC1E2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DB3EEDD" w14:textId="009F48E8" w:rsidR="005433E4" w:rsidRPr="005B2892" w:rsidRDefault="007B705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2ADF867A" w14:textId="1336009B" w:rsidR="005433E4" w:rsidRPr="005B2892" w:rsidRDefault="007B705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339933"/>
            <w:vAlign w:val="center"/>
          </w:tcPr>
          <w:p w14:paraId="5C36C944" w14:textId="73BF078E" w:rsidR="005433E4" w:rsidRPr="005B2892" w:rsidRDefault="007B705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3CD41277" w14:textId="5FD177E0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30E4E7E0" w14:textId="77777777" w:rsidTr="004F66DD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443D81BF" w14:textId="0283D12A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16BB91" w14:textId="60FB95B7" w:rsidR="005433E4" w:rsidRPr="004A4335" w:rsidRDefault="005433E4" w:rsidP="004A4335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DB581E">
              <w:rPr>
                <w:rFonts w:cs="Arial"/>
                <w:sz w:val="20"/>
                <w:szCs w:val="20"/>
              </w:rPr>
              <w:t>Vehicle access is compromised due to terrain or weather</w:t>
            </w:r>
          </w:p>
          <w:p w14:paraId="0089C2D9" w14:textId="65B97C71" w:rsidR="005433E4" w:rsidRPr="004A4335" w:rsidRDefault="005433E4" w:rsidP="00E56EFD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4A4335">
              <w:rPr>
                <w:rFonts w:cs="Arial"/>
                <w:sz w:val="20"/>
                <w:szCs w:val="20"/>
              </w:rPr>
              <w:t>Use of non-fire service vehicles</w:t>
            </w:r>
            <w:r w:rsidR="004A4335">
              <w:rPr>
                <w:rFonts w:cs="Arial"/>
                <w:sz w:val="20"/>
                <w:szCs w:val="20"/>
              </w:rPr>
              <w:t>.</w:t>
            </w:r>
          </w:p>
          <w:p w14:paraId="4004B0CF" w14:textId="1156FAD3" w:rsidR="005433E4" w:rsidRPr="005B2892" w:rsidRDefault="005433E4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DB581E">
              <w:rPr>
                <w:rFonts w:cs="Arial"/>
                <w:sz w:val="20"/>
                <w:szCs w:val="20"/>
              </w:rPr>
              <w:t xml:space="preserve">Time to get to work is compromised </w:t>
            </w:r>
          </w:p>
        </w:tc>
        <w:tc>
          <w:tcPr>
            <w:tcW w:w="2268" w:type="dxa"/>
            <w:vAlign w:val="center"/>
          </w:tcPr>
          <w:p w14:paraId="2E95AF8C" w14:textId="50E12F3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3F7C5677" w14:textId="69DD4485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Non-Uniformed</w:t>
            </w:r>
          </w:p>
          <w:p w14:paraId="200DED72" w14:textId="689A7F9A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  <w:p w14:paraId="2C70F74D" w14:textId="0A1E1642" w:rsidR="005433E4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Public</w:t>
            </w:r>
          </w:p>
        </w:tc>
        <w:tc>
          <w:tcPr>
            <w:tcW w:w="3814" w:type="dxa"/>
            <w:vAlign w:val="center"/>
          </w:tcPr>
          <w:p w14:paraId="05CDC453" w14:textId="77777777" w:rsidR="0061724C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Safe traffic routes are established</w:t>
            </w:r>
            <w:r w:rsidR="0061724C">
              <w:rPr>
                <w:rFonts w:cs="Arial"/>
                <w:sz w:val="20"/>
                <w:szCs w:val="20"/>
              </w:rPr>
              <w:t xml:space="preserve"> </w:t>
            </w:r>
          </w:p>
          <w:p w14:paraId="04CC2017" w14:textId="41F1506F" w:rsidR="005433E4" w:rsidRDefault="00526C49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Specialist operator available to operate equipment</w:t>
            </w:r>
          </w:p>
          <w:p w14:paraId="61A79993" w14:textId="0253D332" w:rsidR="0061724C" w:rsidRPr="005B2892" w:rsidRDefault="0061724C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FRS personnel should not use non</w:t>
            </w:r>
            <w:r w:rsidR="004A4335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FRS equipment</w:t>
            </w:r>
          </w:p>
          <w:p w14:paraId="25F7C10A" w14:textId="0D30B794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Make up for further crews</w:t>
            </w:r>
            <w:r w:rsidR="00526C49">
              <w:rPr>
                <w:rFonts w:cs="Arial"/>
                <w:sz w:val="20"/>
                <w:szCs w:val="20"/>
              </w:rPr>
              <w:t>/ agencies</w:t>
            </w:r>
          </w:p>
          <w:p w14:paraId="20FF53B4" w14:textId="40282464" w:rsidR="00526C49" w:rsidRDefault="00526C49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Increased number of safety officers</w:t>
            </w:r>
          </w:p>
          <w:p w14:paraId="5F08F6E7" w14:textId="6669837B" w:rsidR="00526C49" w:rsidRPr="005B2892" w:rsidRDefault="00526C49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briefing for equipment or vehicle operation</w:t>
            </w:r>
          </w:p>
          <w:p w14:paraId="143EFE6B" w14:textId="77777777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Specialist vehicles available</w:t>
            </w:r>
            <w:r w:rsidR="00526C49">
              <w:rPr>
                <w:rFonts w:cs="Arial"/>
                <w:sz w:val="20"/>
                <w:szCs w:val="20"/>
              </w:rPr>
              <w:t xml:space="preserve"> with trained personnel</w:t>
            </w:r>
          </w:p>
          <w:p w14:paraId="2CB55654" w14:textId="6E5428DC" w:rsidR="004A4335" w:rsidRPr="005B2892" w:rsidRDefault="004A4335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officers</w:t>
            </w:r>
          </w:p>
        </w:tc>
        <w:tc>
          <w:tcPr>
            <w:tcW w:w="2281" w:type="dxa"/>
            <w:vAlign w:val="center"/>
          </w:tcPr>
          <w:p w14:paraId="43BDA91C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E0D73C8" w14:textId="41A1CB07" w:rsidR="005433E4" w:rsidRPr="005B2892" w:rsidRDefault="008A618A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451FACFA" w14:textId="6BA1F411" w:rsidR="005433E4" w:rsidRPr="005B2892" w:rsidRDefault="00C6597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6B3BCD2E" w14:textId="6C053BA0" w:rsidR="005433E4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03B6029" w14:textId="01F0B73A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21CCEFCA" w14:textId="77777777" w:rsidTr="004F66DD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58A05444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CD9104" w14:textId="447DC8D2" w:rsidR="005433E4" w:rsidRPr="005B2892" w:rsidRDefault="000A0A79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A0A79">
              <w:rPr>
                <w:rFonts w:cs="Arial"/>
                <w:sz w:val="20"/>
                <w:szCs w:val="20"/>
              </w:rPr>
              <w:t>Escalation of an incident due to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="005433E4" w:rsidRPr="00A11034">
              <w:rPr>
                <w:rFonts w:cs="Arial"/>
                <w:sz w:val="20"/>
                <w:szCs w:val="20"/>
              </w:rPr>
              <w:t>ccess and egress routes to and from the scene of operation are comprom</w:t>
            </w:r>
            <w:r w:rsidR="00DB581E" w:rsidRPr="00A11034">
              <w:rPr>
                <w:rFonts w:cs="Arial"/>
                <w:sz w:val="20"/>
                <w:szCs w:val="20"/>
              </w:rPr>
              <w:t>ised due to terrain or weather</w:t>
            </w:r>
          </w:p>
        </w:tc>
        <w:tc>
          <w:tcPr>
            <w:tcW w:w="2268" w:type="dxa"/>
            <w:vAlign w:val="center"/>
          </w:tcPr>
          <w:p w14:paraId="0E96D346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4B33EB16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21CE8FD9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7E4117E6" w14:textId="0C713E0B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223EBD68" w14:textId="664C2F41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An assessment is made by the Incident Commander of suitable access and egress routes, which are maintained throughout the incident, are communicated to all crews, and identified where appropriate.</w:t>
            </w:r>
          </w:p>
          <w:p w14:paraId="5BF4F328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Use of equipment to clear routes, adequate lighting is made available.</w:t>
            </w:r>
          </w:p>
          <w:p w14:paraId="5F211E18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Equipment points are established.</w:t>
            </w:r>
          </w:p>
        </w:tc>
        <w:tc>
          <w:tcPr>
            <w:tcW w:w="2281" w:type="dxa"/>
            <w:vAlign w:val="center"/>
          </w:tcPr>
          <w:p w14:paraId="148C7363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B334952" w14:textId="1FA095FF" w:rsidR="005433E4" w:rsidRPr="005B2892" w:rsidRDefault="00A11034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2990BD03" w14:textId="1A67BD71" w:rsidR="005433E4" w:rsidRPr="005B2892" w:rsidRDefault="00A11034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30AFD70F" w14:textId="229CD7E3" w:rsidR="005433E4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4DA326A" w14:textId="0AB1E04D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245E666E" w14:textId="77777777" w:rsidTr="004F66DD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4E17E5B5" w14:textId="77777777" w:rsidR="005433E4" w:rsidRPr="005B2892" w:rsidRDefault="00DB54C3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>Managing the Incident Ground</w:t>
            </w:r>
          </w:p>
        </w:tc>
        <w:tc>
          <w:tcPr>
            <w:tcW w:w="2551" w:type="dxa"/>
            <w:vAlign w:val="center"/>
          </w:tcPr>
          <w:p w14:paraId="05D43BFB" w14:textId="136DE117" w:rsidR="005433E4" w:rsidRPr="005B2892" w:rsidRDefault="005433E4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Animals involved in the incident, or adjacent, may injur</w:t>
            </w:r>
            <w:r w:rsidR="0061724C">
              <w:rPr>
                <w:rFonts w:cs="Arial"/>
                <w:sz w:val="20"/>
                <w:szCs w:val="20"/>
              </w:rPr>
              <w:t>e</w:t>
            </w:r>
            <w:r w:rsidRPr="005B2892">
              <w:rPr>
                <w:rFonts w:cs="Arial"/>
                <w:sz w:val="20"/>
                <w:szCs w:val="20"/>
              </w:rPr>
              <w:t xml:space="preserve"> </w:t>
            </w:r>
            <w:r w:rsidR="005469FF">
              <w:rPr>
                <w:rFonts w:cs="Arial"/>
                <w:sz w:val="20"/>
                <w:szCs w:val="20"/>
              </w:rPr>
              <w:t>people</w:t>
            </w:r>
            <w:r w:rsidRPr="005B289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10D9A5D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61E7DB04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16CA249D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3A0DBCE3" w14:textId="63EB4DAF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22844D67" w14:textId="77777777" w:rsidR="009E203C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Animals are contained using existing or improvised barriers. </w:t>
            </w:r>
          </w:p>
          <w:p w14:paraId="3C142CDA" w14:textId="7B12BC1F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Where animals require rescuing crews use their knowledge of animal handling or get specialist assistance or advice from owners, keepers, police, </w:t>
            </w:r>
            <w:proofErr w:type="gramStart"/>
            <w:r w:rsidRPr="005B2892">
              <w:rPr>
                <w:rFonts w:cs="Arial"/>
                <w:sz w:val="20"/>
                <w:szCs w:val="20"/>
              </w:rPr>
              <w:t>vets</w:t>
            </w:r>
            <w:proofErr w:type="gramEnd"/>
            <w:r w:rsidRPr="005B2892">
              <w:rPr>
                <w:rFonts w:cs="Arial"/>
                <w:sz w:val="20"/>
                <w:szCs w:val="20"/>
              </w:rPr>
              <w:t xml:space="preserve"> or animal welfare organisations. </w:t>
            </w:r>
          </w:p>
          <w:p w14:paraId="18C7DE23" w14:textId="28CCD361" w:rsidR="005469FF" w:rsidRPr="005B2892" w:rsidRDefault="005469FF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PPE</w:t>
            </w:r>
          </w:p>
          <w:p w14:paraId="6D097F9C" w14:textId="6D717192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See specific 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TBRA</w:t>
            </w:r>
            <w:proofErr w:type="spellEnd"/>
            <w:r w:rsidR="004A4335">
              <w:rPr>
                <w:rFonts w:cs="Arial"/>
                <w:sz w:val="20"/>
                <w:szCs w:val="20"/>
              </w:rPr>
              <w:t xml:space="preserve"> (rescues involving animals)</w:t>
            </w:r>
          </w:p>
        </w:tc>
        <w:tc>
          <w:tcPr>
            <w:tcW w:w="2281" w:type="dxa"/>
            <w:vAlign w:val="center"/>
          </w:tcPr>
          <w:p w14:paraId="20716A67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A0BA618" w14:textId="7CA890A5" w:rsidR="005433E4" w:rsidRPr="005B2892" w:rsidRDefault="004F66D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6BEFB4CB" w14:textId="7A76545B" w:rsidR="005433E4" w:rsidRPr="005B2892" w:rsidRDefault="00EC4304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65F7B3EC" w14:textId="5E0FA837" w:rsidR="005433E4" w:rsidRPr="005B2892" w:rsidRDefault="00F919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ABE5F64" w14:textId="64F68E3D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420EE6B8" w14:textId="77777777" w:rsidTr="0061724C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548C6167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818549" w14:textId="1204BBAF" w:rsidR="005433E4" w:rsidRPr="005B2892" w:rsidRDefault="005433E4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Chemical or</w:t>
            </w:r>
            <w:r w:rsidR="00DB581E">
              <w:rPr>
                <w:rFonts w:cs="Arial"/>
                <w:sz w:val="20"/>
                <w:szCs w:val="20"/>
              </w:rPr>
              <w:t xml:space="preserve"> biological hazards are present</w:t>
            </w:r>
          </w:p>
        </w:tc>
        <w:tc>
          <w:tcPr>
            <w:tcW w:w="2268" w:type="dxa"/>
            <w:vAlign w:val="center"/>
          </w:tcPr>
          <w:p w14:paraId="1BAF7691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35644C14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63C765F8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0BE30555" w14:textId="739FB89A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71A9FB41" w14:textId="77777777" w:rsidR="00CE04A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Substances are identified from site information/vehicle information or use of Hazardous Material Environmental Protection Officer (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HMEP</w:t>
            </w:r>
            <w:r w:rsidR="00EC4304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5B2892">
              <w:rPr>
                <w:rFonts w:cs="Arial"/>
                <w:sz w:val="20"/>
                <w:szCs w:val="20"/>
              </w:rPr>
              <w:t>) and dealt with according to advice or procedures.</w:t>
            </w:r>
          </w:p>
          <w:p w14:paraId="1F50501E" w14:textId="4FF7D4C2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Appropriate resources are requested and made available such as Environmental Protection Unit; appropriate PPE is available (Chemical Protection).</w:t>
            </w:r>
          </w:p>
          <w:p w14:paraId="671E5840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Hygiene requirements are complied with.</w:t>
            </w:r>
          </w:p>
          <w:p w14:paraId="122C88C9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See specific 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TBRA</w:t>
            </w:r>
            <w:proofErr w:type="spellEnd"/>
          </w:p>
        </w:tc>
        <w:tc>
          <w:tcPr>
            <w:tcW w:w="2281" w:type="dxa"/>
            <w:vAlign w:val="center"/>
          </w:tcPr>
          <w:p w14:paraId="51885252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75CB02AE" w14:textId="0C778291" w:rsidR="005433E4" w:rsidRPr="005B2892" w:rsidRDefault="008A618A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0832C6D3" w14:textId="7B1903D0" w:rsidR="005433E4" w:rsidRPr="005B2892" w:rsidRDefault="00C65973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1F0238A3" w14:textId="4F2FAB50" w:rsidR="005433E4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3439098" w14:textId="61BBA7B2" w:rsidR="005433E4" w:rsidRPr="005B2892" w:rsidRDefault="002C2541" w:rsidP="00A110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5593DB95" w14:textId="77777777" w:rsidTr="004F66DD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50B5EFF8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C3CFBD" w14:textId="39149DBF" w:rsidR="005433E4" w:rsidRPr="005B2892" w:rsidRDefault="00DB581E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Body fluids are present</w:t>
            </w:r>
          </w:p>
        </w:tc>
        <w:tc>
          <w:tcPr>
            <w:tcW w:w="2268" w:type="dxa"/>
            <w:vAlign w:val="center"/>
          </w:tcPr>
          <w:p w14:paraId="1F515A9C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0F0DD164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20269E14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69056CE9" w14:textId="048B3A50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04EA52CF" w14:textId="7F706A10" w:rsidR="00C143AD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Crews avoid contact with body fluids w</w:t>
            </w:r>
            <w:r w:rsidR="00717B8F">
              <w:rPr>
                <w:rFonts w:cs="Arial"/>
                <w:sz w:val="20"/>
                <w:szCs w:val="20"/>
              </w:rPr>
              <w:t>h</w:t>
            </w:r>
            <w:r w:rsidRPr="005B2892">
              <w:rPr>
                <w:rFonts w:cs="Arial"/>
                <w:sz w:val="20"/>
                <w:szCs w:val="20"/>
              </w:rPr>
              <w:t xml:space="preserve">ere possible. </w:t>
            </w:r>
          </w:p>
          <w:p w14:paraId="10300C2D" w14:textId="10802ECC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Surgical gloves are worn, and broken skin covered with waterproof dressings. </w:t>
            </w:r>
          </w:p>
          <w:p w14:paraId="208FF358" w14:textId="53B43461" w:rsidR="00E26C03" w:rsidRPr="005B2892" w:rsidRDefault="00E26C03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PPE</w:t>
            </w:r>
          </w:p>
          <w:p w14:paraId="12032E0C" w14:textId="77777777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Decontamination procedures are followed post exposure and appropriate recording forms completed.</w:t>
            </w:r>
          </w:p>
          <w:p w14:paraId="1E4FD28C" w14:textId="1F1B9A5E" w:rsidR="00E26C03" w:rsidRPr="005B2892" w:rsidRDefault="00E26C03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</w:t>
            </w:r>
          </w:p>
        </w:tc>
        <w:tc>
          <w:tcPr>
            <w:tcW w:w="2281" w:type="dxa"/>
            <w:vAlign w:val="center"/>
          </w:tcPr>
          <w:p w14:paraId="774D012C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032FDA7" w14:textId="4145012A" w:rsidR="005433E4" w:rsidRPr="005B2892" w:rsidRDefault="008A618A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1F39D57F" w14:textId="2839D3C0" w:rsidR="005433E4" w:rsidRPr="005B2892" w:rsidRDefault="008A618A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08C03D36" w14:textId="14D0BA2A" w:rsidR="005433E4" w:rsidRPr="005B2892" w:rsidRDefault="00B44C4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51F8EC73" w14:textId="771D37A5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06CF3C9E" w14:textId="77777777" w:rsidTr="004F66DD">
        <w:trPr>
          <w:cantSplit/>
          <w:trHeight w:val="58"/>
        </w:trPr>
        <w:tc>
          <w:tcPr>
            <w:tcW w:w="1560" w:type="dxa"/>
            <w:vMerge/>
            <w:vAlign w:val="center"/>
          </w:tcPr>
          <w:p w14:paraId="245BBADF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1CCB62" w14:textId="77777777" w:rsidR="005433E4" w:rsidRPr="005B2892" w:rsidRDefault="005433E4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Distressing or traumatic scenes are witnessed creating the potential for mental health issues</w:t>
            </w:r>
          </w:p>
        </w:tc>
        <w:tc>
          <w:tcPr>
            <w:tcW w:w="2268" w:type="dxa"/>
            <w:vAlign w:val="center"/>
          </w:tcPr>
          <w:p w14:paraId="6203754C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39B7D72D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5CC6A8C5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61B36EA7" w14:textId="4C457C16" w:rsidR="005433E4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0BEC11AA" w14:textId="77777777" w:rsidR="000D214F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Screens are erected to restrict the view of the public. </w:t>
            </w:r>
          </w:p>
          <w:p w14:paraId="75E28B32" w14:textId="77777777" w:rsidR="000D214F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Minimum numbers of staff in use. </w:t>
            </w:r>
          </w:p>
          <w:p w14:paraId="3BA8E6D8" w14:textId="0F02E684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Welfare arrangements instigated after incident is completed. Joint debriefing is initiated.</w:t>
            </w:r>
          </w:p>
        </w:tc>
        <w:tc>
          <w:tcPr>
            <w:tcW w:w="2281" w:type="dxa"/>
            <w:vAlign w:val="center"/>
          </w:tcPr>
          <w:p w14:paraId="59ACAEB4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0B71F1C" w14:textId="1B09DA38" w:rsidR="005433E4" w:rsidRPr="005B2892" w:rsidRDefault="00D10056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1C314858" w14:textId="56A934E8" w:rsidR="005433E4" w:rsidRPr="005B2892" w:rsidRDefault="00F919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B12346" w14:textId="4F1B306A" w:rsidR="005433E4" w:rsidRPr="005B2892" w:rsidRDefault="00F919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BA2FCF7" w14:textId="36ECA8EE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3542922F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5755254E" w14:textId="77777777" w:rsidR="00DA262E" w:rsidRPr="005B2892" w:rsidRDefault="00DB54C3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>Managing the Incident Ground</w:t>
            </w:r>
          </w:p>
        </w:tc>
        <w:tc>
          <w:tcPr>
            <w:tcW w:w="2551" w:type="dxa"/>
            <w:vAlign w:val="center"/>
          </w:tcPr>
          <w:p w14:paraId="78850C1B" w14:textId="77777777" w:rsidR="00DA262E" w:rsidRPr="005B2892" w:rsidRDefault="00DA262E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Violent and aggressive individuals are present at the incident leading to attacks or verbal abuse of fire fighters and other agencies. </w:t>
            </w:r>
          </w:p>
        </w:tc>
        <w:tc>
          <w:tcPr>
            <w:tcW w:w="2268" w:type="dxa"/>
            <w:vAlign w:val="center"/>
          </w:tcPr>
          <w:p w14:paraId="36F3AD2D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Operational </w:t>
            </w:r>
          </w:p>
          <w:p w14:paraId="3D475A69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Non-Uniformed </w:t>
            </w:r>
          </w:p>
          <w:p w14:paraId="7564376C" w14:textId="77777777" w:rsidR="00D456DD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Other Agencies </w:t>
            </w:r>
          </w:p>
          <w:p w14:paraId="232E61CB" w14:textId="20AF1CCD" w:rsidR="00DA262E" w:rsidRPr="00287205" w:rsidRDefault="00D456DD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 of the Public</w:t>
            </w:r>
          </w:p>
        </w:tc>
        <w:tc>
          <w:tcPr>
            <w:tcW w:w="3814" w:type="dxa"/>
            <w:vAlign w:val="center"/>
          </w:tcPr>
          <w:p w14:paraId="2D81EB29" w14:textId="77777777" w:rsidR="00266F9D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Defensive tactics are adopted where the assessment identifies the potential for harm. </w:t>
            </w:r>
          </w:p>
          <w:p w14:paraId="2A01ABA3" w14:textId="3AA5E130" w:rsidR="00DA262E" w:rsidRDefault="00DA262E" w:rsidP="00DB581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Police support is requested via Fire Control. </w:t>
            </w:r>
          </w:p>
          <w:p w14:paraId="08BCBE04" w14:textId="45071733" w:rsidR="00E26C03" w:rsidRDefault="00E26C03" w:rsidP="00DB581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Violence to staff recording </w:t>
            </w:r>
          </w:p>
          <w:p w14:paraId="456A777F" w14:textId="3FAF23F5" w:rsidR="007C02A8" w:rsidRPr="005B2892" w:rsidRDefault="007C02A8" w:rsidP="00A11034">
            <w:pPr>
              <w:pStyle w:val="ListParagraph"/>
              <w:ind w:left="176"/>
              <w:rPr>
                <w:rFonts w:cs="Arial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7F1DCA40" w14:textId="77777777" w:rsidR="00E26C03" w:rsidRDefault="00F30AE1" w:rsidP="00E26C03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Crews trained in conflict management (WY)</w:t>
            </w:r>
          </w:p>
          <w:p w14:paraId="34E5042B" w14:textId="15EABFB0" w:rsidR="00383315" w:rsidRDefault="00B95836" w:rsidP="00383315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83315">
              <w:rPr>
                <w:sz w:val="20"/>
                <w:szCs w:val="20"/>
              </w:rPr>
              <w:t>ollow violence to staff policy</w:t>
            </w:r>
            <w:r>
              <w:rPr>
                <w:sz w:val="20"/>
                <w:szCs w:val="20"/>
              </w:rPr>
              <w:t xml:space="preserve"> (NY)</w:t>
            </w:r>
          </w:p>
          <w:p w14:paraId="2077194E" w14:textId="34E5883B" w:rsidR="00383315" w:rsidRPr="005B2892" w:rsidRDefault="00B95836" w:rsidP="00383315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83315">
              <w:rPr>
                <w:sz w:val="20"/>
                <w:szCs w:val="20"/>
              </w:rPr>
              <w:t>eport on VRF1</w:t>
            </w:r>
            <w:r>
              <w:rPr>
                <w:sz w:val="20"/>
                <w:szCs w:val="20"/>
              </w:rPr>
              <w:t xml:space="preserve"> (NY)</w:t>
            </w:r>
          </w:p>
        </w:tc>
        <w:tc>
          <w:tcPr>
            <w:tcW w:w="614" w:type="dxa"/>
            <w:vAlign w:val="center"/>
          </w:tcPr>
          <w:p w14:paraId="14129AD5" w14:textId="5C3CD380" w:rsidR="00DA262E" w:rsidRPr="005B2892" w:rsidRDefault="003461E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28CA9A86" w14:textId="72BDCEA0" w:rsidR="00DA262E" w:rsidRPr="005B2892" w:rsidRDefault="00BF5209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7F96C28B" w14:textId="248AC4B2" w:rsidR="00DA262E" w:rsidRPr="005B2892" w:rsidRDefault="003461E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5B253B8" w14:textId="30199332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09637541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55EEF4D5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Working with other agencies</w:t>
            </w:r>
          </w:p>
        </w:tc>
        <w:tc>
          <w:tcPr>
            <w:tcW w:w="2551" w:type="dxa"/>
            <w:vAlign w:val="center"/>
          </w:tcPr>
          <w:p w14:paraId="4B336E76" w14:textId="2B873231" w:rsidR="00DA262E" w:rsidRPr="005B2892" w:rsidRDefault="00DA262E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Lack of control of the incident ground due to multi-agency working</w:t>
            </w:r>
          </w:p>
          <w:p w14:paraId="15E97631" w14:textId="3916F3AD" w:rsidR="00DA262E" w:rsidRPr="005B2892" w:rsidRDefault="00DA262E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Lack of Knowledge on evacuation procedure on incident ground</w:t>
            </w:r>
          </w:p>
        </w:tc>
        <w:tc>
          <w:tcPr>
            <w:tcW w:w="2268" w:type="dxa"/>
            <w:vAlign w:val="center"/>
          </w:tcPr>
          <w:p w14:paraId="1292C72F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3867F7E3" w14:textId="23EFFFE3" w:rsidR="00DA262E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</w:tc>
        <w:tc>
          <w:tcPr>
            <w:tcW w:w="3814" w:type="dxa"/>
            <w:vAlign w:val="center"/>
          </w:tcPr>
          <w:p w14:paraId="079DA140" w14:textId="6C236D3F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Joint Emergency Services Interoperability Procedures, Training and familiarity with different agencies tactics</w:t>
            </w:r>
            <w:r w:rsidR="00F30AE1">
              <w:rPr>
                <w:rFonts w:cs="Arial"/>
                <w:sz w:val="20"/>
                <w:szCs w:val="20"/>
              </w:rPr>
              <w:t>, Joint understanding of risk</w:t>
            </w:r>
            <w:r w:rsidRPr="005B2892">
              <w:rPr>
                <w:rFonts w:cs="Arial"/>
                <w:sz w:val="20"/>
                <w:szCs w:val="20"/>
              </w:rPr>
              <w:t xml:space="preserve"> and priorities; communication, incident command structure.</w:t>
            </w:r>
          </w:p>
          <w:p w14:paraId="453FC94D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Communication of tactical mode to all personnel. Multi-agency briefings.</w:t>
            </w:r>
          </w:p>
          <w:p w14:paraId="3B1A5987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Communication of evacuation signal to all.</w:t>
            </w:r>
          </w:p>
        </w:tc>
        <w:tc>
          <w:tcPr>
            <w:tcW w:w="2281" w:type="dxa"/>
            <w:vAlign w:val="center"/>
          </w:tcPr>
          <w:p w14:paraId="7CE95F9D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2006067E" w14:textId="7AA8A96B" w:rsidR="00DA262E" w:rsidRPr="005B2892" w:rsidRDefault="00F30AE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2233DE60" w14:textId="33785606" w:rsidR="00DA262E" w:rsidRPr="005B2892" w:rsidRDefault="003461E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3AE6D11B" w14:textId="2A88EA3D" w:rsidR="00DA262E" w:rsidRPr="005B2892" w:rsidRDefault="003461E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43F0D68B" w14:textId="6030ABBF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1C2EBBD8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47960186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Handing over/taking over incident</w:t>
            </w:r>
          </w:p>
        </w:tc>
        <w:tc>
          <w:tcPr>
            <w:tcW w:w="2551" w:type="dxa"/>
            <w:vAlign w:val="center"/>
          </w:tcPr>
          <w:p w14:paraId="1C90839E" w14:textId="0AE6D2AA" w:rsidR="000D214F" w:rsidRDefault="00DA262E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Miscommunication between incident commanders or </w:t>
            </w:r>
            <w:r w:rsidR="00DB581E">
              <w:rPr>
                <w:rFonts w:cs="Arial"/>
                <w:sz w:val="20"/>
                <w:szCs w:val="20"/>
              </w:rPr>
              <w:t>other agencies during handovers</w:t>
            </w:r>
            <w:r w:rsidR="00714B57">
              <w:rPr>
                <w:rFonts w:cs="Arial"/>
                <w:sz w:val="20"/>
                <w:szCs w:val="20"/>
              </w:rPr>
              <w:t xml:space="preserve"> leading to incident escalation</w:t>
            </w:r>
          </w:p>
          <w:p w14:paraId="3D73A99A" w14:textId="77777777" w:rsidR="000D214F" w:rsidRDefault="000D214F" w:rsidP="000D214F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D214F">
              <w:rPr>
                <w:rFonts w:cs="Arial"/>
                <w:sz w:val="20"/>
                <w:szCs w:val="20"/>
              </w:rPr>
              <w:t>Failure to pass over Hazard information</w:t>
            </w:r>
          </w:p>
          <w:p w14:paraId="60C55362" w14:textId="193E60CC" w:rsidR="00DA262E" w:rsidRPr="000D214F" w:rsidRDefault="000D214F" w:rsidP="000D214F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D214F">
              <w:rPr>
                <w:rFonts w:cs="Arial"/>
                <w:sz w:val="20"/>
                <w:szCs w:val="20"/>
              </w:rPr>
              <w:t>Failure to risk assess after taking over an incident</w:t>
            </w:r>
          </w:p>
        </w:tc>
        <w:tc>
          <w:tcPr>
            <w:tcW w:w="2268" w:type="dxa"/>
            <w:vAlign w:val="center"/>
          </w:tcPr>
          <w:p w14:paraId="7EA013F8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0D1CD16A" w14:textId="5E2AFC04" w:rsidR="00DA262E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</w:tc>
        <w:tc>
          <w:tcPr>
            <w:tcW w:w="3814" w:type="dxa"/>
            <w:vAlign w:val="center"/>
          </w:tcPr>
          <w:p w14:paraId="288A0F90" w14:textId="77777777" w:rsidR="00DB581E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Incident command structure in place. </w:t>
            </w:r>
          </w:p>
          <w:p w14:paraId="2354F9A2" w14:textId="5383BDB6" w:rsidR="00DB581E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Structured briefing to all agency representatives during taking over command (METHANE Message). </w:t>
            </w:r>
          </w:p>
          <w:p w14:paraId="45CF9ADF" w14:textId="7C1CBCC6" w:rsidR="000D214F" w:rsidRDefault="003015B0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</w:t>
            </w:r>
            <w:r w:rsidR="00DA262E" w:rsidRPr="005B2892">
              <w:rPr>
                <w:rFonts w:cs="Arial"/>
                <w:sz w:val="20"/>
                <w:szCs w:val="20"/>
              </w:rPr>
              <w:t>Communication of analytical risk assessment to all personnel and other agencies.</w:t>
            </w:r>
          </w:p>
          <w:p w14:paraId="3A589CF5" w14:textId="77777777" w:rsidR="000D214F" w:rsidRDefault="000D214F" w:rsidP="000D214F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0D214F">
              <w:rPr>
                <w:rFonts w:cs="Arial"/>
                <w:sz w:val="20"/>
                <w:szCs w:val="20"/>
              </w:rPr>
              <w:t>Operational Guidance</w:t>
            </w:r>
          </w:p>
          <w:p w14:paraId="748A2BAE" w14:textId="675B470D" w:rsidR="000D214F" w:rsidRDefault="000D214F" w:rsidP="000D214F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0D214F">
              <w:rPr>
                <w:rFonts w:cs="Arial"/>
                <w:sz w:val="20"/>
                <w:szCs w:val="20"/>
              </w:rPr>
              <w:t xml:space="preserve">Incident handover </w:t>
            </w:r>
            <w:r w:rsidR="0003772B">
              <w:rPr>
                <w:rFonts w:cs="Arial"/>
                <w:sz w:val="20"/>
                <w:szCs w:val="20"/>
              </w:rPr>
              <w:t>form</w:t>
            </w:r>
            <w:r w:rsidR="00ED082A">
              <w:rPr>
                <w:rFonts w:cs="Arial"/>
                <w:sz w:val="20"/>
                <w:szCs w:val="20"/>
              </w:rPr>
              <w:t xml:space="preserve"> </w:t>
            </w:r>
            <w:r w:rsidR="003015B0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3015B0">
              <w:rPr>
                <w:rFonts w:cs="Arial"/>
                <w:sz w:val="20"/>
                <w:szCs w:val="20"/>
              </w:rPr>
              <w:t>IHOF</w:t>
            </w:r>
            <w:proofErr w:type="spellEnd"/>
            <w:r w:rsidR="003015B0">
              <w:rPr>
                <w:rFonts w:cs="Arial"/>
                <w:sz w:val="20"/>
                <w:szCs w:val="20"/>
              </w:rPr>
              <w:t>)</w:t>
            </w:r>
          </w:p>
          <w:p w14:paraId="259A77D2" w14:textId="48D1547C" w:rsidR="00DA262E" w:rsidRPr="000D214F" w:rsidRDefault="000D214F" w:rsidP="000D214F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0D214F">
              <w:rPr>
                <w:rFonts w:cs="Arial"/>
                <w:sz w:val="20"/>
                <w:szCs w:val="20"/>
              </w:rPr>
              <w:t>Op</w:t>
            </w:r>
            <w:r w:rsidR="00CB69D5">
              <w:rPr>
                <w:rFonts w:cs="Arial"/>
                <w:sz w:val="20"/>
                <w:szCs w:val="20"/>
              </w:rPr>
              <w:t>erational</w:t>
            </w:r>
            <w:r w:rsidRPr="000D214F">
              <w:rPr>
                <w:rFonts w:cs="Arial"/>
                <w:sz w:val="20"/>
                <w:szCs w:val="20"/>
              </w:rPr>
              <w:t xml:space="preserve"> monitoring</w:t>
            </w:r>
          </w:p>
        </w:tc>
        <w:tc>
          <w:tcPr>
            <w:tcW w:w="2281" w:type="dxa"/>
            <w:vAlign w:val="center"/>
          </w:tcPr>
          <w:p w14:paraId="31F3827D" w14:textId="7AE7DB98" w:rsidR="00DA262E" w:rsidRPr="005B2892" w:rsidRDefault="00714B57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cordon control board (WY)</w:t>
            </w:r>
          </w:p>
        </w:tc>
        <w:tc>
          <w:tcPr>
            <w:tcW w:w="614" w:type="dxa"/>
            <w:vAlign w:val="center"/>
          </w:tcPr>
          <w:p w14:paraId="65E1CF06" w14:textId="0EE6F0F8" w:rsidR="00DA262E" w:rsidRPr="005B2892" w:rsidRDefault="003015B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22CFFC50" w14:textId="4CB70FF7" w:rsidR="00DA262E" w:rsidRPr="005B2892" w:rsidRDefault="003015B0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200F4874" w14:textId="6F013B54" w:rsidR="00DA262E" w:rsidRPr="005B2892" w:rsidRDefault="00F91911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55B573F" w14:textId="46399C46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04B93F2D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52460508" w14:textId="67970CB3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Operational </w:t>
            </w:r>
            <w:r w:rsidR="003015B0">
              <w:rPr>
                <w:rFonts w:cs="Arial"/>
                <w:sz w:val="20"/>
                <w:szCs w:val="20"/>
              </w:rPr>
              <w:t xml:space="preserve">Hot </w:t>
            </w:r>
            <w:r w:rsidRPr="005B2892">
              <w:rPr>
                <w:rFonts w:cs="Arial"/>
                <w:sz w:val="20"/>
                <w:szCs w:val="20"/>
              </w:rPr>
              <w:t xml:space="preserve">Debrief </w:t>
            </w:r>
          </w:p>
        </w:tc>
        <w:tc>
          <w:tcPr>
            <w:tcW w:w="2551" w:type="dxa"/>
            <w:vAlign w:val="center"/>
          </w:tcPr>
          <w:p w14:paraId="633BE6E2" w14:textId="1A6E9FD7" w:rsidR="00DA262E" w:rsidRPr="005B2892" w:rsidRDefault="00714B57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 scene </w:t>
            </w:r>
            <w:r w:rsidR="00DA262E" w:rsidRPr="005B2892">
              <w:rPr>
                <w:rFonts w:cs="Arial"/>
                <w:sz w:val="20"/>
                <w:szCs w:val="20"/>
              </w:rPr>
              <w:t xml:space="preserve">Site hazards including moving traffic, unsafe structures, </w:t>
            </w:r>
            <w:r w:rsidR="00DA262E" w:rsidRPr="00A11034">
              <w:rPr>
                <w:rFonts w:cs="Arial"/>
                <w:sz w:val="20"/>
                <w:szCs w:val="20"/>
              </w:rPr>
              <w:t>inclement weather</w:t>
            </w:r>
          </w:p>
        </w:tc>
        <w:tc>
          <w:tcPr>
            <w:tcW w:w="2268" w:type="dxa"/>
            <w:vAlign w:val="center"/>
          </w:tcPr>
          <w:p w14:paraId="16E3FE33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56610111" w14:textId="439BB1EF" w:rsidR="00DA262E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</w:tc>
        <w:tc>
          <w:tcPr>
            <w:tcW w:w="3814" w:type="dxa"/>
            <w:vAlign w:val="center"/>
          </w:tcPr>
          <w:p w14:paraId="6272D3A6" w14:textId="28CF1A2D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If </w:t>
            </w:r>
            <w:r w:rsidR="00714B57">
              <w:rPr>
                <w:rFonts w:cs="Arial"/>
                <w:sz w:val="20"/>
                <w:szCs w:val="20"/>
              </w:rPr>
              <w:t>a</w:t>
            </w:r>
            <w:r w:rsidRPr="005B2892">
              <w:rPr>
                <w:rFonts w:cs="Arial"/>
                <w:sz w:val="20"/>
                <w:szCs w:val="20"/>
              </w:rPr>
              <w:t xml:space="preserve"> debrief conducted on site – conduct outside the cordon and away from hazards such as moving traffic.</w:t>
            </w:r>
          </w:p>
          <w:p w14:paraId="6A2E656A" w14:textId="2C2C0073" w:rsidR="00DA262E" w:rsidRPr="005B2892" w:rsidRDefault="00714B57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h</w:t>
            </w:r>
            <w:r w:rsidR="00DA262E" w:rsidRPr="005B2892">
              <w:rPr>
                <w:rFonts w:cs="Arial"/>
                <w:sz w:val="20"/>
                <w:szCs w:val="20"/>
              </w:rPr>
              <w:t>old</w:t>
            </w:r>
            <w:r>
              <w:rPr>
                <w:rFonts w:cs="Arial"/>
                <w:sz w:val="20"/>
                <w:szCs w:val="20"/>
              </w:rPr>
              <w:t>ing</w:t>
            </w:r>
            <w:r w:rsidR="00DA262E" w:rsidRPr="005B2892">
              <w:rPr>
                <w:rFonts w:cs="Arial"/>
                <w:sz w:val="20"/>
                <w:szCs w:val="20"/>
              </w:rPr>
              <w:t xml:space="preserve"> Debrief at fire station</w:t>
            </w:r>
            <w:r w:rsidR="00FB4F22">
              <w:rPr>
                <w:rFonts w:cs="Arial"/>
                <w:sz w:val="20"/>
                <w:szCs w:val="20"/>
              </w:rPr>
              <w:t>.</w:t>
            </w:r>
          </w:p>
          <w:p w14:paraId="10F572BF" w14:textId="76682751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IC responsible for leading and capturing the information</w:t>
            </w:r>
            <w:r w:rsidR="00FB4F22">
              <w:rPr>
                <w:rFonts w:cs="Arial"/>
                <w:sz w:val="20"/>
                <w:szCs w:val="20"/>
              </w:rPr>
              <w:t>.</w:t>
            </w:r>
          </w:p>
          <w:p w14:paraId="333FB7B2" w14:textId="2F19F5EC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System in place to capture organisational learning from incidents</w:t>
            </w:r>
          </w:p>
        </w:tc>
        <w:tc>
          <w:tcPr>
            <w:tcW w:w="2281" w:type="dxa"/>
            <w:vAlign w:val="center"/>
          </w:tcPr>
          <w:p w14:paraId="2E76E4E2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223774F1" w14:textId="59B2BEF7" w:rsidR="00DA262E" w:rsidRPr="005B2892" w:rsidRDefault="00FB4F2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448DF5ED" w14:textId="11FC36C7" w:rsidR="00DA262E" w:rsidRPr="005B2892" w:rsidRDefault="00CE194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15205DAA" w14:textId="62E0A995" w:rsidR="00DA262E" w:rsidRPr="005B2892" w:rsidRDefault="00FB4F2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15B61110" w14:textId="2B2CF3C3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72299153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51B942D7" w14:textId="77777777" w:rsidR="005433E4" w:rsidRPr="005B2892" w:rsidRDefault="005433E4" w:rsidP="005433E4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 xml:space="preserve">Operational Debrief </w:t>
            </w:r>
          </w:p>
          <w:p w14:paraId="4B46135D" w14:textId="2933474F" w:rsidR="00DA262E" w:rsidRPr="005B2892" w:rsidRDefault="00DA262E" w:rsidP="005433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61A7C8" w14:textId="77777777" w:rsidR="00DA262E" w:rsidRPr="005B2892" w:rsidRDefault="00DA262E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Failure to learn from the incident</w:t>
            </w:r>
          </w:p>
          <w:p w14:paraId="6F6E8B0E" w14:textId="77777777" w:rsidR="00DA262E" w:rsidRPr="005B2892" w:rsidRDefault="00DA262E" w:rsidP="008C2280">
            <w:pPr>
              <w:ind w:left="175" w:hanging="17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E3DCC0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0E057BBB" w14:textId="5C988D50" w:rsidR="00DA262E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</w:tc>
        <w:tc>
          <w:tcPr>
            <w:tcW w:w="3814" w:type="dxa"/>
            <w:vAlign w:val="center"/>
          </w:tcPr>
          <w:p w14:paraId="03686C03" w14:textId="14B94A70" w:rsidR="00DA262E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Suitable and sufficient training of incident commanders in debrief skills. [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ICL</w:t>
            </w:r>
            <w:proofErr w:type="spellEnd"/>
            <w:r w:rsidRPr="005B2892">
              <w:rPr>
                <w:rFonts w:cs="Arial"/>
                <w:sz w:val="20"/>
                <w:szCs w:val="20"/>
              </w:rPr>
              <w:t xml:space="preserve"> 1, 2, and 3].</w:t>
            </w:r>
          </w:p>
          <w:p w14:paraId="23696668" w14:textId="1B214849" w:rsidR="00CE1948" w:rsidRDefault="00CE1948">
            <w:pPr>
              <w:numPr>
                <w:ilvl w:val="0"/>
                <w:numId w:val="40"/>
              </w:numPr>
              <w:ind w:left="176" w:hanging="142"/>
              <w:contextualSpacing/>
              <w:rPr>
                <w:rFonts w:cs="Arial"/>
                <w:sz w:val="20"/>
                <w:szCs w:val="20"/>
              </w:rPr>
            </w:pPr>
            <w:r w:rsidRPr="003309DD">
              <w:rPr>
                <w:rFonts w:cs="Arial"/>
                <w:sz w:val="20"/>
                <w:szCs w:val="20"/>
              </w:rPr>
              <w:t>IC responsible for leading and capturing the information.</w:t>
            </w:r>
            <w:r w:rsidR="00D80AD2">
              <w:rPr>
                <w:rFonts w:cs="Arial"/>
                <w:sz w:val="20"/>
                <w:szCs w:val="20"/>
              </w:rPr>
              <w:t xml:space="preserve"> </w:t>
            </w:r>
          </w:p>
          <w:p w14:paraId="66DEE911" w14:textId="6F4EE2D2" w:rsidR="0094291B" w:rsidRDefault="0094291B" w:rsidP="0094291B">
            <w:pPr>
              <w:numPr>
                <w:ilvl w:val="0"/>
                <w:numId w:val="40"/>
              </w:numPr>
              <w:ind w:left="176" w:hanging="142"/>
              <w:contextualSpacing/>
              <w:rPr>
                <w:rFonts w:cs="Arial"/>
                <w:sz w:val="20"/>
                <w:szCs w:val="20"/>
              </w:rPr>
            </w:pPr>
            <w:r w:rsidRPr="0094291B">
              <w:rPr>
                <w:rFonts w:cs="Arial"/>
                <w:sz w:val="20"/>
                <w:szCs w:val="20"/>
              </w:rPr>
              <w:t>System in place for recording, communicating and actioning learning outcomes.</w:t>
            </w:r>
          </w:p>
          <w:p w14:paraId="58044F9C" w14:textId="06F102C3" w:rsidR="003015B0" w:rsidRPr="00FF3A45" w:rsidRDefault="0094291B" w:rsidP="0094291B">
            <w:pPr>
              <w:numPr>
                <w:ilvl w:val="0"/>
                <w:numId w:val="40"/>
              </w:numPr>
              <w:ind w:left="176" w:hanging="142"/>
              <w:contextualSpacing/>
              <w:rPr>
                <w:rFonts w:cs="Arial"/>
                <w:sz w:val="20"/>
                <w:szCs w:val="20"/>
              </w:rPr>
            </w:pPr>
            <w:r w:rsidRPr="0094291B">
              <w:rPr>
                <w:rFonts w:cs="Arial"/>
                <w:sz w:val="20"/>
                <w:szCs w:val="20"/>
              </w:rPr>
              <w:t>System in place to capture organisational learning from incidents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94291B">
              <w:rPr>
                <w:rFonts w:cs="Arial"/>
                <w:sz w:val="20"/>
                <w:szCs w:val="20"/>
              </w:rPr>
              <w:t xml:space="preserve">Share where appropriate. </w:t>
            </w:r>
            <w:proofErr w:type="spellStart"/>
            <w:r w:rsidRPr="0094291B">
              <w:rPr>
                <w:rFonts w:cs="Arial"/>
                <w:sz w:val="20"/>
                <w:szCs w:val="20"/>
              </w:rPr>
              <w:t>NOL</w:t>
            </w:r>
            <w:proofErr w:type="spellEnd"/>
            <w:r w:rsidRPr="0094291B">
              <w:rPr>
                <w:rFonts w:cs="Arial"/>
                <w:sz w:val="20"/>
                <w:szCs w:val="20"/>
              </w:rPr>
              <w:t>, JOL</w:t>
            </w:r>
          </w:p>
        </w:tc>
        <w:tc>
          <w:tcPr>
            <w:tcW w:w="2281" w:type="dxa"/>
            <w:vAlign w:val="center"/>
          </w:tcPr>
          <w:p w14:paraId="386EE711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1A35763" w14:textId="11FB0F57" w:rsidR="00DA262E" w:rsidRPr="005B2892" w:rsidRDefault="00FB4F2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425C2D22" w14:textId="75573DFF" w:rsidR="00DA262E" w:rsidRPr="005B2892" w:rsidRDefault="00FB4F2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653C45B8" w14:textId="618C8A83" w:rsidR="00DA262E" w:rsidRPr="005B2892" w:rsidRDefault="00FB4F22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544B91EA" w14:textId="76903A81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06750027" w14:textId="77777777" w:rsidTr="004F66DD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3FB91CC1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Post incident Welfare</w:t>
            </w:r>
          </w:p>
        </w:tc>
        <w:tc>
          <w:tcPr>
            <w:tcW w:w="2551" w:type="dxa"/>
            <w:vAlign w:val="center"/>
          </w:tcPr>
          <w:p w14:paraId="3B90FED7" w14:textId="162921B9" w:rsidR="005433E4" w:rsidRPr="005B2892" w:rsidRDefault="003015B0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Trauma</w:t>
            </w:r>
            <w:r w:rsidR="00CE1948">
              <w:rPr>
                <w:rFonts w:cs="Arial"/>
                <w:sz w:val="20"/>
                <w:szCs w:val="20"/>
              </w:rPr>
              <w:t xml:space="preserve"> from attending</w:t>
            </w:r>
            <w:r w:rsidR="00DB581E">
              <w:rPr>
                <w:rFonts w:cs="Arial"/>
                <w:sz w:val="20"/>
                <w:szCs w:val="20"/>
              </w:rPr>
              <w:t xml:space="preserve"> a traumatic event</w:t>
            </w:r>
          </w:p>
        </w:tc>
        <w:tc>
          <w:tcPr>
            <w:tcW w:w="2268" w:type="dxa"/>
            <w:vAlign w:val="center"/>
          </w:tcPr>
          <w:p w14:paraId="448D5912" w14:textId="55C98FE0" w:rsidR="005433E4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</w:tc>
        <w:tc>
          <w:tcPr>
            <w:tcW w:w="3814" w:type="dxa"/>
            <w:vAlign w:val="center"/>
          </w:tcPr>
          <w:p w14:paraId="7D9ECEA5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Have appropriate support mechanisms in place </w:t>
            </w:r>
          </w:p>
          <w:p w14:paraId="506A783E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Training of 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OIC’s</w:t>
            </w:r>
            <w:proofErr w:type="spellEnd"/>
            <w:r w:rsidRPr="005B2892">
              <w:rPr>
                <w:rFonts w:cs="Arial"/>
                <w:sz w:val="20"/>
                <w:szCs w:val="20"/>
              </w:rPr>
              <w:t xml:space="preserve"> to recognise signs and symptoms of occupational stresses</w:t>
            </w:r>
          </w:p>
          <w:p w14:paraId="1F93B65F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Support through Occupational health and other organisations such as firefighter’s charity and representative bodies.</w:t>
            </w:r>
          </w:p>
          <w:p w14:paraId="11F7FE5F" w14:textId="77777777" w:rsidR="005433E4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Appointing of officer to undertake welfare duties.</w:t>
            </w:r>
          </w:p>
          <w:p w14:paraId="00C817CF" w14:textId="1CC4C9E2" w:rsidR="00D75229" w:rsidRPr="005B2892" w:rsidRDefault="00D75229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Suitable debrief </w:t>
            </w:r>
          </w:p>
        </w:tc>
        <w:tc>
          <w:tcPr>
            <w:tcW w:w="2281" w:type="dxa"/>
            <w:vAlign w:val="center"/>
          </w:tcPr>
          <w:p w14:paraId="174603A5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74068132" w14:textId="42FF6F01" w:rsidR="005433E4" w:rsidRPr="005B2892" w:rsidRDefault="00CE194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38973F9B" w14:textId="5C524710" w:rsidR="005433E4" w:rsidRPr="005B2892" w:rsidRDefault="00CE194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1D6FF6DA" w14:textId="5B7D1883" w:rsidR="005433E4" w:rsidRPr="005B2892" w:rsidRDefault="00CE1948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B5DBEFE" w14:textId="16216FAF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5433E4" w:rsidRPr="005B2892" w14:paraId="3C922BFF" w14:textId="77777777" w:rsidTr="004F66DD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51937E9B" w14:textId="77777777" w:rsidR="005433E4" w:rsidRPr="005B2892" w:rsidRDefault="005433E4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6CE11E" w14:textId="25DF2394" w:rsidR="005433E4" w:rsidRPr="005B2892" w:rsidRDefault="005433E4" w:rsidP="00DB581E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inadequate exposure monitoring and recording</w:t>
            </w:r>
            <w:r w:rsidR="007327B7">
              <w:rPr>
                <w:rFonts w:cs="Arial"/>
                <w:sz w:val="20"/>
                <w:szCs w:val="20"/>
              </w:rPr>
              <w:t xml:space="preserve"> o</w:t>
            </w:r>
            <w:r w:rsidR="00E26C03">
              <w:rPr>
                <w:rFonts w:cs="Arial"/>
                <w:sz w:val="20"/>
                <w:szCs w:val="20"/>
              </w:rPr>
              <w:t>f</w:t>
            </w:r>
            <w:r w:rsidR="007327B7">
              <w:rPr>
                <w:rFonts w:cs="Arial"/>
                <w:sz w:val="20"/>
                <w:szCs w:val="20"/>
              </w:rPr>
              <w:t xml:space="preserve"> hazardous </w:t>
            </w:r>
            <w:r w:rsidR="00A463E4">
              <w:rPr>
                <w:rFonts w:cs="Arial"/>
                <w:sz w:val="20"/>
                <w:szCs w:val="20"/>
              </w:rPr>
              <w:t xml:space="preserve">agents </w:t>
            </w:r>
          </w:p>
        </w:tc>
        <w:tc>
          <w:tcPr>
            <w:tcW w:w="2268" w:type="dxa"/>
            <w:vAlign w:val="center"/>
          </w:tcPr>
          <w:p w14:paraId="46050973" w14:textId="212F807D" w:rsidR="005433E4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</w:tc>
        <w:tc>
          <w:tcPr>
            <w:tcW w:w="3814" w:type="dxa"/>
            <w:vAlign w:val="center"/>
          </w:tcPr>
          <w:p w14:paraId="4A485A8B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Post incident occupational health screening and monitoring</w:t>
            </w:r>
          </w:p>
          <w:p w14:paraId="54C65133" w14:textId="77777777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Access to emergency vaccination via </w:t>
            </w:r>
            <w:proofErr w:type="spellStart"/>
            <w:r w:rsidRPr="005B2892">
              <w:rPr>
                <w:rFonts w:cs="Arial"/>
                <w:sz w:val="20"/>
                <w:szCs w:val="20"/>
              </w:rPr>
              <w:t>A&amp;E</w:t>
            </w:r>
            <w:proofErr w:type="spellEnd"/>
          </w:p>
          <w:p w14:paraId="5725EF09" w14:textId="36D0AABB" w:rsidR="005433E4" w:rsidRPr="005B2892" w:rsidRDefault="005433E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Reporting </w:t>
            </w:r>
            <w:r w:rsidR="007327B7">
              <w:rPr>
                <w:rFonts w:cs="Arial"/>
                <w:sz w:val="20"/>
                <w:szCs w:val="20"/>
              </w:rPr>
              <w:t xml:space="preserve">and management </w:t>
            </w:r>
            <w:r w:rsidRPr="005B2892">
              <w:rPr>
                <w:rFonts w:cs="Arial"/>
                <w:sz w:val="20"/>
                <w:szCs w:val="20"/>
              </w:rPr>
              <w:t xml:space="preserve">process for suspected exposure to hazardous </w:t>
            </w:r>
            <w:r w:rsidR="00A463E4">
              <w:rPr>
                <w:rFonts w:cs="Arial"/>
                <w:sz w:val="20"/>
                <w:szCs w:val="20"/>
              </w:rPr>
              <w:t>agents</w:t>
            </w:r>
            <w:r w:rsidRPr="005B2892">
              <w:rPr>
                <w:rFonts w:cs="Arial"/>
                <w:sz w:val="20"/>
                <w:szCs w:val="20"/>
              </w:rPr>
              <w:t xml:space="preserve"> in place</w:t>
            </w:r>
          </w:p>
        </w:tc>
        <w:tc>
          <w:tcPr>
            <w:tcW w:w="2281" w:type="dxa"/>
            <w:vAlign w:val="center"/>
          </w:tcPr>
          <w:p w14:paraId="6550207B" w14:textId="77777777" w:rsidR="005433E4" w:rsidRPr="005B2892" w:rsidRDefault="005433E4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4DFB0452" w14:textId="4F134279" w:rsidR="005433E4" w:rsidRPr="005B2892" w:rsidRDefault="007B338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31E19E5F" w14:textId="1457CFF4" w:rsidR="005433E4" w:rsidRPr="005B2892" w:rsidRDefault="007B338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37858186" w14:textId="0D8C35EB" w:rsidR="005433E4" w:rsidRPr="005B2892" w:rsidRDefault="007B338B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17C6B172" w14:textId="1BC65A21" w:rsidR="005433E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A262E" w:rsidRPr="005B2892" w14:paraId="4D471672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21262566" w14:textId="77777777" w:rsidR="00DA262E" w:rsidRPr="005B2892" w:rsidRDefault="00DA262E" w:rsidP="00DA262E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sz w:val="20"/>
                <w:szCs w:val="20"/>
              </w:rPr>
              <w:t xml:space="preserve">Communicate Shared situational awareness to </w:t>
            </w:r>
            <w:proofErr w:type="spellStart"/>
            <w:r w:rsidRPr="005B2892">
              <w:rPr>
                <w:sz w:val="20"/>
                <w:szCs w:val="20"/>
              </w:rPr>
              <w:t>JESIP</w:t>
            </w:r>
            <w:proofErr w:type="spellEnd"/>
            <w:r w:rsidRPr="005B2892">
              <w:rPr>
                <w:sz w:val="20"/>
                <w:szCs w:val="20"/>
              </w:rPr>
              <w:t xml:space="preserve"> partners</w:t>
            </w:r>
          </w:p>
        </w:tc>
        <w:tc>
          <w:tcPr>
            <w:tcW w:w="2551" w:type="dxa"/>
            <w:vAlign w:val="center"/>
          </w:tcPr>
          <w:p w14:paraId="4F75752C" w14:textId="77777777" w:rsidR="00DA262E" w:rsidRPr="005B2892" w:rsidRDefault="00DA262E" w:rsidP="008C2280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sz w:val="20"/>
                <w:szCs w:val="20"/>
              </w:rPr>
              <w:t>Known and residual risks are not shared between agencies</w:t>
            </w:r>
          </w:p>
        </w:tc>
        <w:tc>
          <w:tcPr>
            <w:tcW w:w="2268" w:type="dxa"/>
            <w:vAlign w:val="center"/>
          </w:tcPr>
          <w:p w14:paraId="4F0635CB" w14:textId="77777777" w:rsidR="00DB581E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287205">
              <w:rPr>
                <w:sz w:val="20"/>
                <w:szCs w:val="20"/>
              </w:rPr>
              <w:t>O</w:t>
            </w:r>
            <w:r w:rsidR="00DB581E" w:rsidRPr="00287205">
              <w:rPr>
                <w:sz w:val="20"/>
                <w:szCs w:val="20"/>
              </w:rPr>
              <w:t>perational</w:t>
            </w:r>
          </w:p>
          <w:p w14:paraId="681CFEE2" w14:textId="13506C33" w:rsidR="00DA262E" w:rsidRPr="00287205" w:rsidRDefault="00DB581E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sz w:val="20"/>
                <w:szCs w:val="20"/>
              </w:rPr>
              <w:t>O</w:t>
            </w:r>
            <w:r w:rsidR="003559F2" w:rsidRPr="00287205">
              <w:rPr>
                <w:sz w:val="20"/>
                <w:szCs w:val="20"/>
              </w:rPr>
              <w:t>ther Agencies</w:t>
            </w:r>
          </w:p>
        </w:tc>
        <w:tc>
          <w:tcPr>
            <w:tcW w:w="3814" w:type="dxa"/>
            <w:vAlign w:val="center"/>
          </w:tcPr>
          <w:p w14:paraId="3B6B258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 w:rsidRPr="005B2892">
              <w:rPr>
                <w:sz w:val="20"/>
                <w:szCs w:val="20"/>
              </w:rPr>
              <w:t>Handover procedure</w:t>
            </w:r>
          </w:p>
          <w:p w14:paraId="188A93F1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sz w:val="20"/>
                <w:szCs w:val="20"/>
              </w:rPr>
            </w:pPr>
            <w:r w:rsidRPr="005B2892">
              <w:rPr>
                <w:sz w:val="20"/>
                <w:szCs w:val="20"/>
              </w:rPr>
              <w:t>Handover forms</w:t>
            </w:r>
          </w:p>
          <w:p w14:paraId="175A425F" w14:textId="77777777" w:rsidR="00DA262E" w:rsidRPr="005B2892" w:rsidRDefault="00DA262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proofErr w:type="spellStart"/>
            <w:r w:rsidRPr="005B2892">
              <w:rPr>
                <w:sz w:val="20"/>
                <w:szCs w:val="20"/>
              </w:rPr>
              <w:t>JESIP</w:t>
            </w:r>
            <w:proofErr w:type="spellEnd"/>
            <w:r w:rsidRPr="005B2892">
              <w:rPr>
                <w:sz w:val="20"/>
                <w:szCs w:val="20"/>
              </w:rPr>
              <w:t xml:space="preserve"> protocol</w:t>
            </w:r>
          </w:p>
        </w:tc>
        <w:tc>
          <w:tcPr>
            <w:tcW w:w="2281" w:type="dxa"/>
            <w:vAlign w:val="center"/>
          </w:tcPr>
          <w:p w14:paraId="7CB0E45D" w14:textId="77777777" w:rsidR="00DA262E" w:rsidRPr="005B2892" w:rsidRDefault="00DA262E" w:rsidP="00DA262E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2935CA48" w14:textId="77777777" w:rsidR="00DA262E" w:rsidRPr="005B2892" w:rsidRDefault="00DA262E" w:rsidP="00DA262E">
            <w:pPr>
              <w:jc w:val="center"/>
              <w:rPr>
                <w:rFonts w:cs="Arial"/>
                <w:sz w:val="20"/>
                <w:szCs w:val="20"/>
              </w:rPr>
            </w:pPr>
            <w:r w:rsidRPr="005B2892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0F9E07CC" w14:textId="50A22681" w:rsidR="00DA262E" w:rsidRPr="005B2892" w:rsidRDefault="004F66DD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3C9DD635" w14:textId="53643AAB" w:rsidR="00DA262E" w:rsidRPr="005B2892" w:rsidRDefault="00663EB7" w:rsidP="00DA26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E2F7278" w14:textId="237C5764" w:rsidR="00DA262E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364E84" w:rsidRPr="005B2892" w14:paraId="7C064DD6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3B34FDBD" w14:textId="3C4A8EAE" w:rsidR="00364E84" w:rsidRPr="005B2892" w:rsidRDefault="00364E84" w:rsidP="00364E84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>Return to operational readiness</w:t>
            </w:r>
          </w:p>
        </w:tc>
        <w:tc>
          <w:tcPr>
            <w:tcW w:w="2551" w:type="dxa"/>
            <w:vAlign w:val="center"/>
          </w:tcPr>
          <w:p w14:paraId="540AB66A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Contamination of appliance/station/personnel/ BA/equipment either at scene or on return to station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A04E9EF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Poor cleaning practices causing damage to equipment that can cause failures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98F3F1A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Poor record keeping </w:t>
            </w:r>
          </w:p>
          <w:p w14:paraId="3774BB03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Disposal of contaminated items either at scene or on station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4373184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Contamination becoming evident could cause environmental </w:t>
            </w:r>
            <w:r>
              <w:rPr>
                <w:rFonts w:cs="Arial"/>
                <w:sz w:val="20"/>
                <w:szCs w:val="20"/>
              </w:rPr>
              <w:t>impact.</w:t>
            </w:r>
          </w:p>
          <w:p w14:paraId="24735D1C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Incident not being left in a safe state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8C7D1F0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Kit being left on scene which is contaminated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CDCB11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Operational kit lost so not available for operational activities in the immediate future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5F40DCA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Equipment not stowed correctly could cause equipment being ejected during journey back to station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EC1C436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Significant amounts of manual handling during the stowing of kit back on the appliance</w:t>
            </w:r>
            <w:r>
              <w:rPr>
                <w:rFonts w:cs="Arial"/>
                <w:sz w:val="20"/>
                <w:szCs w:val="20"/>
              </w:rPr>
              <w:t>.</w:t>
            </w:r>
            <w:r w:rsidRPr="00717B8F">
              <w:rPr>
                <w:rFonts w:cs="Arial"/>
                <w:strike/>
                <w:sz w:val="20"/>
                <w:szCs w:val="20"/>
              </w:rPr>
              <w:t xml:space="preserve"> </w:t>
            </w:r>
          </w:p>
          <w:p w14:paraId="6A9156E8" w14:textId="77777777" w:rsidR="00FF3A45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PPE could be contaminated and need replacing which may affect availability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52A5D07" w14:textId="64BFF5E5" w:rsidR="00364E84" w:rsidRPr="005B2892" w:rsidRDefault="00FF3A45" w:rsidP="00FF3A45">
            <w:pPr>
              <w:pStyle w:val="ListParagraph"/>
              <w:numPr>
                <w:ilvl w:val="0"/>
                <w:numId w:val="41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psychological trauma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C1BBE61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4F63919D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Non-Uniformed</w:t>
            </w:r>
          </w:p>
          <w:p w14:paraId="39D60FF9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  <w:p w14:paraId="6F175D87" w14:textId="10F766B1" w:rsidR="00364E84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 xml:space="preserve">Members of the Public </w:t>
            </w:r>
          </w:p>
        </w:tc>
        <w:tc>
          <w:tcPr>
            <w:tcW w:w="3814" w:type="dxa"/>
            <w:vAlign w:val="center"/>
          </w:tcPr>
          <w:p w14:paraId="6E6BF70E" w14:textId="6EBCC7E4" w:rsidR="00364E84" w:rsidRDefault="00E26C03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cleaning of</w:t>
            </w:r>
            <w:r w:rsidR="00364E84" w:rsidRPr="005B2892">
              <w:rPr>
                <w:rFonts w:cs="Arial"/>
                <w:sz w:val="20"/>
                <w:szCs w:val="20"/>
              </w:rPr>
              <w:t xml:space="preserve"> PPE including asbestos containing material testing and cleaning</w:t>
            </w:r>
          </w:p>
          <w:p w14:paraId="3EF1CD65" w14:textId="41F8E503" w:rsidR="00364E84" w:rsidRPr="009E4DEC" w:rsidRDefault="000230B0" w:rsidP="00E26C03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9E4DEC">
              <w:rPr>
                <w:rFonts w:cs="Arial"/>
                <w:sz w:val="20"/>
                <w:szCs w:val="20"/>
              </w:rPr>
              <w:t xml:space="preserve">Appropriate handing over prior to </w:t>
            </w:r>
            <w:r w:rsidR="009E4DEC" w:rsidRPr="009E4DEC">
              <w:rPr>
                <w:rFonts w:cs="Arial"/>
                <w:sz w:val="20"/>
                <w:szCs w:val="20"/>
              </w:rPr>
              <w:t>leaving</w:t>
            </w:r>
            <w:r w:rsidRPr="009E4DEC">
              <w:rPr>
                <w:rFonts w:cs="Arial"/>
                <w:sz w:val="20"/>
                <w:szCs w:val="20"/>
              </w:rPr>
              <w:t xml:space="preserve"> the scene</w:t>
            </w:r>
          </w:p>
          <w:p w14:paraId="5D617887" w14:textId="77777777" w:rsidR="00364E84" w:rsidRPr="005B2892" w:rsidRDefault="00364E8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Access to clean PPE</w:t>
            </w:r>
          </w:p>
          <w:p w14:paraId="7F59AEE7" w14:textId="77777777" w:rsidR="00364E84" w:rsidRPr="005B2892" w:rsidRDefault="00364E8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Procedures and control from line management </w:t>
            </w:r>
          </w:p>
          <w:p w14:paraId="0B968210" w14:textId="2D6A40A9" w:rsidR="00364E84" w:rsidRPr="009E4DEC" w:rsidRDefault="00364E84" w:rsidP="00687AF4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9E4DEC">
              <w:rPr>
                <w:rFonts w:cs="Arial"/>
                <w:sz w:val="20"/>
                <w:szCs w:val="20"/>
              </w:rPr>
              <w:t>cleaning procedure and decontamination</w:t>
            </w:r>
            <w:r w:rsidR="009E4DEC">
              <w:rPr>
                <w:rFonts w:cs="Arial"/>
                <w:sz w:val="20"/>
                <w:szCs w:val="20"/>
              </w:rPr>
              <w:t xml:space="preserve"> </w:t>
            </w:r>
            <w:r w:rsidRPr="009E4DEC">
              <w:rPr>
                <w:rFonts w:cs="Arial"/>
                <w:sz w:val="20"/>
                <w:szCs w:val="20"/>
              </w:rPr>
              <w:t>processes in place prior to leaving the operational ground</w:t>
            </w:r>
          </w:p>
          <w:p w14:paraId="280858E9" w14:textId="45EA1825" w:rsidR="00364E84" w:rsidRPr="005B2892" w:rsidRDefault="00DB581E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Advice and guidance from </w:t>
            </w:r>
            <w:proofErr w:type="spellStart"/>
            <w:r w:rsidR="00AF7B1C">
              <w:rPr>
                <w:rFonts w:cs="Arial"/>
                <w:sz w:val="20"/>
                <w:szCs w:val="20"/>
              </w:rPr>
              <w:t>H</w:t>
            </w:r>
            <w:r w:rsidR="00AF7B1C" w:rsidRPr="005B2892">
              <w:rPr>
                <w:rFonts w:cs="Arial"/>
                <w:sz w:val="20"/>
                <w:szCs w:val="20"/>
              </w:rPr>
              <w:t>M</w:t>
            </w:r>
            <w:r w:rsidR="00AF7B1C">
              <w:rPr>
                <w:rFonts w:cs="Arial"/>
                <w:sz w:val="20"/>
                <w:szCs w:val="20"/>
              </w:rPr>
              <w:t>EPO</w:t>
            </w:r>
            <w:proofErr w:type="spellEnd"/>
            <w:r w:rsidR="00AF7B1C" w:rsidRPr="005B2892">
              <w:rPr>
                <w:rFonts w:cs="Arial"/>
                <w:sz w:val="20"/>
                <w:szCs w:val="20"/>
              </w:rPr>
              <w:t xml:space="preserve"> or</w:t>
            </w:r>
            <w:r w:rsidR="00364E84" w:rsidRPr="005B2892">
              <w:rPr>
                <w:rFonts w:cs="Arial"/>
                <w:sz w:val="20"/>
                <w:szCs w:val="20"/>
              </w:rPr>
              <w:t xml:space="preserve"> specialist advice about correct cleaning methods </w:t>
            </w:r>
          </w:p>
          <w:p w14:paraId="6347A5DA" w14:textId="77777777" w:rsidR="00364E84" w:rsidRPr="005B2892" w:rsidRDefault="00364E8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 xml:space="preserve">Safe transportation from incident to station </w:t>
            </w:r>
          </w:p>
          <w:p w14:paraId="4EB299C6" w14:textId="77777777" w:rsidR="00364E84" w:rsidRPr="005B2892" w:rsidRDefault="00364E8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Completion of all documentation</w:t>
            </w:r>
          </w:p>
          <w:p w14:paraId="34C22B41" w14:textId="603F5435" w:rsidR="00364E84" w:rsidRPr="005B2892" w:rsidRDefault="000230B0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form/system</w:t>
            </w:r>
            <w:r w:rsidR="00364E84" w:rsidRPr="005B2892">
              <w:rPr>
                <w:rFonts w:cs="Arial"/>
                <w:sz w:val="20"/>
                <w:szCs w:val="20"/>
              </w:rPr>
              <w:t xml:space="preserve"> in place to record potential exposure to hazardous substances  </w:t>
            </w:r>
          </w:p>
          <w:p w14:paraId="39A082AA" w14:textId="77777777" w:rsidR="00364E84" w:rsidRDefault="00364E84" w:rsidP="007E2BFE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Operational guidance that is Incident specific</w:t>
            </w:r>
          </w:p>
          <w:p w14:paraId="5DC18CB2" w14:textId="77777777" w:rsidR="00FF3A45" w:rsidRPr="00FF3A45" w:rsidRDefault="00FF3A45" w:rsidP="00FF3A45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FF3A45">
              <w:rPr>
                <w:rFonts w:cs="Arial"/>
                <w:sz w:val="20"/>
                <w:szCs w:val="20"/>
              </w:rPr>
              <w:t>Occupational Health.</w:t>
            </w:r>
          </w:p>
          <w:p w14:paraId="267D027F" w14:textId="653F79CE" w:rsidR="00FF3A45" w:rsidRPr="005B2892" w:rsidRDefault="00FF3A45" w:rsidP="00FF3A45">
            <w:pPr>
              <w:pStyle w:val="ListParagraph"/>
              <w:numPr>
                <w:ilvl w:val="0"/>
                <w:numId w:val="40"/>
              </w:numPr>
              <w:ind w:left="176" w:hanging="142"/>
              <w:rPr>
                <w:rFonts w:cs="Arial"/>
                <w:sz w:val="20"/>
                <w:szCs w:val="20"/>
              </w:rPr>
            </w:pPr>
            <w:r w:rsidRPr="00FF3A45">
              <w:rPr>
                <w:rFonts w:cs="Arial"/>
                <w:sz w:val="20"/>
                <w:szCs w:val="20"/>
              </w:rPr>
              <w:t>Service specific care facilities.</w:t>
            </w:r>
          </w:p>
        </w:tc>
        <w:tc>
          <w:tcPr>
            <w:tcW w:w="2281" w:type="dxa"/>
            <w:vAlign w:val="center"/>
          </w:tcPr>
          <w:p w14:paraId="24D5960F" w14:textId="292ABDB9" w:rsidR="00364E84" w:rsidRPr="005B2892" w:rsidRDefault="00FF3A45" w:rsidP="00364E84">
            <w:pPr>
              <w:pStyle w:val="ListParagraph"/>
              <w:numPr>
                <w:ilvl w:val="0"/>
                <w:numId w:val="40"/>
              </w:numPr>
              <w:ind w:left="175" w:hanging="217"/>
              <w:rPr>
                <w:sz w:val="20"/>
                <w:szCs w:val="20"/>
              </w:rPr>
            </w:pPr>
            <w:proofErr w:type="spellStart"/>
            <w:r w:rsidRPr="00FF3A45">
              <w:rPr>
                <w:sz w:val="20"/>
                <w:szCs w:val="20"/>
              </w:rPr>
              <w:t>NYFRS</w:t>
            </w:r>
            <w:proofErr w:type="spellEnd"/>
            <w:r w:rsidRPr="00FF3A45">
              <w:rPr>
                <w:sz w:val="20"/>
                <w:szCs w:val="20"/>
              </w:rPr>
              <w:t xml:space="preserve"> currently utilise PAM assist for care facilities.</w:t>
            </w:r>
          </w:p>
        </w:tc>
        <w:tc>
          <w:tcPr>
            <w:tcW w:w="614" w:type="dxa"/>
            <w:vAlign w:val="center"/>
          </w:tcPr>
          <w:p w14:paraId="30EA81B6" w14:textId="77777777" w:rsidR="00364E84" w:rsidRPr="005B2892" w:rsidRDefault="00364E84" w:rsidP="00364E84">
            <w:pPr>
              <w:jc w:val="center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2F7EE8CD" w14:textId="043C2070" w:rsidR="00364E84" w:rsidRPr="005B2892" w:rsidRDefault="007B338B" w:rsidP="00364E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32B5D777" w14:textId="6BFB4AA8" w:rsidR="00364E84" w:rsidRPr="005B2892" w:rsidRDefault="00B44C40" w:rsidP="007B33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0517C5A7" w14:textId="74316207" w:rsidR="00364E8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364E84" w:rsidRPr="005B2892" w14:paraId="0F2BEF7E" w14:textId="77777777" w:rsidTr="004F66DD">
        <w:trPr>
          <w:cantSplit/>
          <w:trHeight w:val="20"/>
        </w:trPr>
        <w:tc>
          <w:tcPr>
            <w:tcW w:w="1560" w:type="dxa"/>
            <w:vAlign w:val="center"/>
          </w:tcPr>
          <w:p w14:paraId="18E51776" w14:textId="77777777" w:rsidR="00364E84" w:rsidRPr="005B2892" w:rsidRDefault="00364E84" w:rsidP="00364E84">
            <w:pPr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lastRenderedPageBreak/>
              <w:t xml:space="preserve">Safe return journey to station </w:t>
            </w:r>
          </w:p>
        </w:tc>
        <w:tc>
          <w:tcPr>
            <w:tcW w:w="2551" w:type="dxa"/>
            <w:vAlign w:val="center"/>
          </w:tcPr>
          <w:p w14:paraId="27C1C224" w14:textId="49739453" w:rsidR="00364E84" w:rsidRPr="005B2892" w:rsidRDefault="00DB581E" w:rsidP="008C2280">
            <w:pPr>
              <w:pStyle w:val="ListParagraph"/>
              <w:numPr>
                <w:ilvl w:val="0"/>
                <w:numId w:val="42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</w:t>
            </w:r>
            <w:r w:rsidR="00364E84" w:rsidRPr="005B2892">
              <w:rPr>
                <w:rFonts w:cs="Arial"/>
                <w:sz w:val="20"/>
                <w:szCs w:val="20"/>
              </w:rPr>
              <w:t>l if tired/dehydrated or effected by the operational activity could suffer from tiredness or lack of concentration on the return journey causing vehicle accidents</w:t>
            </w:r>
          </w:p>
          <w:p w14:paraId="4F41A25D" w14:textId="192B0FCC" w:rsidR="00364E84" w:rsidRPr="005B2892" w:rsidRDefault="00E26C03" w:rsidP="008C2280">
            <w:pPr>
              <w:pStyle w:val="ListParagraph"/>
              <w:numPr>
                <w:ilvl w:val="0"/>
                <w:numId w:val="42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364E84" w:rsidRPr="005B2892">
              <w:rPr>
                <w:rFonts w:cs="Arial"/>
                <w:sz w:val="20"/>
                <w:szCs w:val="20"/>
              </w:rPr>
              <w:t xml:space="preserve">eing redeployed to another incident </w:t>
            </w:r>
            <w:r w:rsidR="000622E3">
              <w:rPr>
                <w:rFonts w:cs="Arial"/>
                <w:sz w:val="20"/>
                <w:szCs w:val="20"/>
              </w:rPr>
              <w:t xml:space="preserve">when crews are not operationally ready  </w:t>
            </w:r>
          </w:p>
          <w:p w14:paraId="23FEA7F9" w14:textId="77777777" w:rsidR="00364E84" w:rsidRPr="005B2892" w:rsidRDefault="00364E84" w:rsidP="008C2280">
            <w:pPr>
              <w:pStyle w:val="ListParagraph"/>
              <w:numPr>
                <w:ilvl w:val="0"/>
                <w:numId w:val="42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Insufficient time to clean and prepare the appliance and equipment for next use could cause accidents and injuries</w:t>
            </w:r>
          </w:p>
          <w:p w14:paraId="7B7EBB4B" w14:textId="77777777" w:rsidR="00364E84" w:rsidRPr="005B2892" w:rsidRDefault="00364E84" w:rsidP="008C2280">
            <w:pPr>
              <w:ind w:left="175" w:hanging="17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92065F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Operational</w:t>
            </w:r>
          </w:p>
          <w:p w14:paraId="200B6373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Non-Uniformed</w:t>
            </w:r>
          </w:p>
          <w:p w14:paraId="6FF2ECD8" w14:textId="77777777" w:rsidR="003559F2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Other Agencies</w:t>
            </w:r>
          </w:p>
          <w:p w14:paraId="16259990" w14:textId="557511E7" w:rsidR="00364E84" w:rsidRPr="00287205" w:rsidRDefault="003559F2" w:rsidP="00287205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cs="Arial"/>
                <w:sz w:val="20"/>
                <w:szCs w:val="20"/>
              </w:rPr>
            </w:pPr>
            <w:r w:rsidRPr="00287205">
              <w:rPr>
                <w:rFonts w:cs="Arial"/>
                <w:sz w:val="20"/>
                <w:szCs w:val="20"/>
              </w:rPr>
              <w:t>Members of the Public</w:t>
            </w:r>
          </w:p>
        </w:tc>
        <w:tc>
          <w:tcPr>
            <w:tcW w:w="3814" w:type="dxa"/>
            <w:vAlign w:val="center"/>
          </w:tcPr>
          <w:p w14:paraId="3B80EF99" w14:textId="77777777" w:rsidR="00364E84" w:rsidRPr="005B2892" w:rsidRDefault="00364E84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Cleaning procedure and decontamination processes in place on return to station</w:t>
            </w:r>
          </w:p>
          <w:p w14:paraId="5C748298" w14:textId="77777777" w:rsidR="00364E84" w:rsidRPr="005B2892" w:rsidRDefault="00364E84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Correct facilities on site for cleaning equipment and personnel such as showers etc.</w:t>
            </w:r>
          </w:p>
          <w:p w14:paraId="7CC2DC07" w14:textId="469A1F72" w:rsidR="00364E84" w:rsidRPr="005B2892" w:rsidRDefault="00717B8F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364E84" w:rsidRPr="005B2892">
              <w:rPr>
                <w:rFonts w:cs="Arial"/>
                <w:sz w:val="20"/>
                <w:szCs w:val="20"/>
              </w:rPr>
              <w:t>ooking unavailable until totally cleaned equipment/personnel</w:t>
            </w:r>
          </w:p>
          <w:p w14:paraId="5A7FFE70" w14:textId="77777777" w:rsidR="00364E84" w:rsidRPr="005B2892" w:rsidRDefault="00364E84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Early Rotation of crews to avoid fatigue</w:t>
            </w:r>
          </w:p>
          <w:p w14:paraId="7B50FF4D" w14:textId="0930AE19" w:rsidR="00364E84" w:rsidRPr="005B2892" w:rsidRDefault="00A463E4" w:rsidP="007E2B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Suitable </w:t>
            </w:r>
            <w:r w:rsidR="00364E84" w:rsidRPr="005B2892">
              <w:rPr>
                <w:rFonts w:cs="Arial"/>
                <w:sz w:val="20"/>
                <w:szCs w:val="20"/>
              </w:rPr>
              <w:t>Rest periods</w:t>
            </w:r>
          </w:p>
          <w:p w14:paraId="6D5F2D66" w14:textId="77777777" w:rsidR="00364E84" w:rsidRPr="005B2892" w:rsidRDefault="00364E84" w:rsidP="007E2B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775D88C7" w14:textId="77777777" w:rsidR="00364E84" w:rsidRPr="005B2892" w:rsidRDefault="00364E84" w:rsidP="00364E84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A553BB1" w14:textId="77777777" w:rsidR="00364E84" w:rsidRPr="005B2892" w:rsidRDefault="00364E84" w:rsidP="00364E84">
            <w:pPr>
              <w:jc w:val="center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14:paraId="12DFE9D1" w14:textId="77777777" w:rsidR="00364E84" w:rsidRPr="005B2892" w:rsidRDefault="00364E84" w:rsidP="00364E84">
            <w:pPr>
              <w:jc w:val="center"/>
              <w:rPr>
                <w:rFonts w:cs="Arial"/>
                <w:sz w:val="20"/>
                <w:szCs w:val="20"/>
              </w:rPr>
            </w:pPr>
            <w:r w:rsidRPr="005B289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00B050"/>
            <w:vAlign w:val="center"/>
          </w:tcPr>
          <w:p w14:paraId="3319BBB6" w14:textId="227DD16B" w:rsidR="00364E84" w:rsidRPr="005B2892" w:rsidRDefault="00B44C40" w:rsidP="00364E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7D430536" w14:textId="258AAA6B" w:rsidR="00364E84" w:rsidRPr="005B2892" w:rsidRDefault="002C2541" w:rsidP="004F66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</w:tbl>
    <w:p w14:paraId="17F7FC17" w14:textId="71510386" w:rsidR="00596ED1" w:rsidRPr="005B2892" w:rsidRDefault="00596ED1" w:rsidP="00596ED1">
      <w:pPr>
        <w:spacing w:after="0"/>
        <w:rPr>
          <w:sz w:val="20"/>
          <w:szCs w:val="20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1482"/>
        <w:gridCol w:w="2126"/>
      </w:tblGrid>
      <w:tr w:rsidR="00596ED1" w:rsidRPr="005B2892" w14:paraId="19CD8FDA" w14:textId="77777777" w:rsidTr="008E42A8">
        <w:trPr>
          <w:cantSplit/>
        </w:trPr>
        <w:tc>
          <w:tcPr>
            <w:tcW w:w="13320" w:type="dxa"/>
            <w:gridSpan w:val="2"/>
            <w:shd w:val="clear" w:color="auto" w:fill="000000" w:themeFill="text1"/>
            <w:vAlign w:val="center"/>
          </w:tcPr>
          <w:p w14:paraId="1F8EB4C1" w14:textId="77777777" w:rsidR="00596ED1" w:rsidRPr="005B2892" w:rsidRDefault="00596ED1" w:rsidP="00596ED1">
            <w:pPr>
              <w:rPr>
                <w:rFonts w:cs="Arial"/>
                <w:b/>
                <w:sz w:val="20"/>
                <w:szCs w:val="20"/>
              </w:rPr>
            </w:pPr>
            <w:r w:rsidRPr="005B2892">
              <w:rPr>
                <w:rFonts w:cs="Mangal"/>
                <w:b/>
                <w:bCs/>
                <w:sz w:val="20"/>
                <w:szCs w:val="20"/>
                <w:lang w:bidi="hi-IN"/>
              </w:rPr>
              <w:t>Subject Matter Expert[s] consulted for part A: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40B92502" w14:textId="77777777" w:rsidR="00596ED1" w:rsidRPr="005B2892" w:rsidRDefault="00FD71A2" w:rsidP="00596ED1">
            <w:pPr>
              <w:rPr>
                <w:rFonts w:cs="Arial"/>
                <w:b/>
                <w:sz w:val="20"/>
                <w:szCs w:val="20"/>
              </w:rPr>
            </w:pPr>
            <w:r w:rsidRPr="005B2892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FF3A45" w:rsidRPr="005B2892" w14:paraId="11177BE4" w14:textId="77777777" w:rsidTr="008E42A8">
        <w:trPr>
          <w:cantSplit/>
        </w:trPr>
        <w:tc>
          <w:tcPr>
            <w:tcW w:w="1838" w:type="dxa"/>
            <w:vAlign w:val="center"/>
          </w:tcPr>
          <w:p w14:paraId="7E1454AA" w14:textId="25A6B1D3" w:rsidR="00FF3A45" w:rsidRPr="005B2892" w:rsidRDefault="00FF3A45" w:rsidP="00FF3A45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North Yorkshire</w:t>
            </w:r>
          </w:p>
        </w:tc>
        <w:tc>
          <w:tcPr>
            <w:tcW w:w="11482" w:type="dxa"/>
            <w:vAlign w:val="center"/>
          </w:tcPr>
          <w:p w14:paraId="6D00FFFB" w14:textId="6BEFF61A" w:rsidR="00FF3A45" w:rsidRPr="005B2892" w:rsidRDefault="00A1261F" w:rsidP="00FF3A4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r w:rsidR="00FF3A45">
              <w:rPr>
                <w:rFonts w:cs="Arial"/>
                <w:sz w:val="20"/>
                <w:szCs w:val="20"/>
              </w:rPr>
              <w:t xml:space="preserve"> (Health &amp; Safety </w:t>
            </w:r>
            <w:r w:rsidR="00A2526D">
              <w:rPr>
                <w:rFonts w:cs="Arial"/>
                <w:sz w:val="20"/>
                <w:szCs w:val="20"/>
              </w:rPr>
              <w:t>Manager</w:t>
            </w:r>
            <w:r w:rsidR="00FF3A45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r w:rsidR="00FF3A45">
              <w:rPr>
                <w:rFonts w:cs="Arial"/>
                <w:sz w:val="20"/>
                <w:szCs w:val="20"/>
              </w:rPr>
              <w:t xml:space="preserve"> (Health &amp; Safety Practitioner) </w:t>
            </w: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r w:rsidR="00FF3A45">
              <w:rPr>
                <w:rFonts w:cs="Arial"/>
                <w:sz w:val="20"/>
                <w:szCs w:val="20"/>
              </w:rPr>
              <w:t xml:space="preserve"> (FBU Health &amp; Safety Rep)</w:t>
            </w:r>
          </w:p>
        </w:tc>
        <w:tc>
          <w:tcPr>
            <w:tcW w:w="2126" w:type="dxa"/>
            <w:vAlign w:val="center"/>
          </w:tcPr>
          <w:p w14:paraId="77FDD032" w14:textId="77777777" w:rsidR="00FF3A45" w:rsidRDefault="00FF3A45" w:rsidP="00FF3A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16/02/2019 v1</w:t>
            </w:r>
          </w:p>
          <w:p w14:paraId="5F28FF9B" w14:textId="77777777" w:rsidR="00FF3A45" w:rsidRDefault="00FF3A45" w:rsidP="00FF3A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15/05/2020 v2</w:t>
            </w:r>
          </w:p>
          <w:p w14:paraId="5A6934B2" w14:textId="42E2B773" w:rsidR="00FF3A45" w:rsidRPr="005B2892" w:rsidRDefault="00FF3A45" w:rsidP="00FF3A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24/08/2020 v3</w:t>
            </w:r>
          </w:p>
        </w:tc>
      </w:tr>
      <w:tr w:rsidR="00596ED1" w:rsidRPr="005B2892" w14:paraId="2AAF569F" w14:textId="77777777" w:rsidTr="008E42A8">
        <w:trPr>
          <w:cantSplit/>
        </w:trPr>
        <w:tc>
          <w:tcPr>
            <w:tcW w:w="1838" w:type="dxa"/>
            <w:vAlign w:val="center"/>
          </w:tcPr>
          <w:p w14:paraId="4CF88A88" w14:textId="00FB706D" w:rsidR="00596ED1" w:rsidRPr="005B2892" w:rsidRDefault="00824276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West Yorkshire</w:t>
            </w:r>
          </w:p>
        </w:tc>
        <w:tc>
          <w:tcPr>
            <w:tcW w:w="11482" w:type="dxa"/>
            <w:vAlign w:val="center"/>
          </w:tcPr>
          <w:p w14:paraId="75E75FCA" w14:textId="20FA45C6" w:rsidR="00596ED1" w:rsidRPr="005B2892" w:rsidRDefault="00A1261F" w:rsidP="00596ED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r w:rsidR="00A2526D">
              <w:rPr>
                <w:rFonts w:cs="Arial"/>
                <w:sz w:val="20"/>
                <w:szCs w:val="20"/>
              </w:rPr>
              <w:t xml:space="preserve"> (GM Operational Support) </w:t>
            </w:r>
            <w:proofErr w:type="spellStart"/>
            <w:r>
              <w:rPr>
                <w:rFonts w:cs="Arial"/>
                <w:sz w:val="20"/>
                <w:szCs w:val="20"/>
              </w:rPr>
              <w:t>xxxxxx</w:t>
            </w:r>
            <w:proofErr w:type="spellEnd"/>
            <w:r w:rsidR="00A2526D">
              <w:rPr>
                <w:rFonts w:cs="Arial"/>
                <w:sz w:val="20"/>
                <w:szCs w:val="20"/>
              </w:rPr>
              <w:t xml:space="preserve"> (Health &amp; Safety Practitioner) Craig Hill (TRO)</w:t>
            </w:r>
          </w:p>
        </w:tc>
        <w:tc>
          <w:tcPr>
            <w:tcW w:w="2126" w:type="dxa"/>
            <w:vAlign w:val="center"/>
          </w:tcPr>
          <w:p w14:paraId="645B4FAF" w14:textId="77777777" w:rsidR="00596ED1" w:rsidRDefault="00A2526D" w:rsidP="000E50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15/05/2020 v2</w:t>
            </w:r>
          </w:p>
          <w:p w14:paraId="4852C729" w14:textId="4320FD3F" w:rsidR="00A2526D" w:rsidRPr="005B2892" w:rsidRDefault="00A2526D" w:rsidP="000E50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24/08/2020 v3</w:t>
            </w:r>
          </w:p>
        </w:tc>
      </w:tr>
      <w:tr w:rsidR="00596ED1" w:rsidRPr="005B2892" w14:paraId="29AAD8A7" w14:textId="77777777" w:rsidTr="008E42A8">
        <w:trPr>
          <w:cantSplit/>
        </w:trPr>
        <w:tc>
          <w:tcPr>
            <w:tcW w:w="1838" w:type="dxa"/>
            <w:vAlign w:val="center"/>
          </w:tcPr>
          <w:p w14:paraId="239AECBA" w14:textId="06AE930C" w:rsidR="00596ED1" w:rsidRPr="005B2892" w:rsidRDefault="00824276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South Yorkshire</w:t>
            </w:r>
          </w:p>
        </w:tc>
        <w:tc>
          <w:tcPr>
            <w:tcW w:w="11482" w:type="dxa"/>
            <w:vAlign w:val="center"/>
          </w:tcPr>
          <w:p w14:paraId="097862AE" w14:textId="77777777" w:rsidR="00596ED1" w:rsidRPr="005B2892" w:rsidRDefault="00596ED1" w:rsidP="00596E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6E6F25" w14:textId="77777777" w:rsidR="00596ED1" w:rsidRPr="005B2892" w:rsidRDefault="00596ED1" w:rsidP="000E50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6ED1" w:rsidRPr="005B2892" w14:paraId="714528E2" w14:textId="77777777" w:rsidTr="008E42A8">
        <w:trPr>
          <w:cantSplit/>
        </w:trPr>
        <w:tc>
          <w:tcPr>
            <w:tcW w:w="1838" w:type="dxa"/>
            <w:vAlign w:val="center"/>
          </w:tcPr>
          <w:p w14:paraId="1A463BF6" w14:textId="3B0CC222" w:rsidR="00596ED1" w:rsidRPr="005B2892" w:rsidRDefault="00824276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Humberside</w:t>
            </w:r>
          </w:p>
        </w:tc>
        <w:tc>
          <w:tcPr>
            <w:tcW w:w="11482" w:type="dxa"/>
            <w:vAlign w:val="center"/>
          </w:tcPr>
          <w:p w14:paraId="1377162D" w14:textId="77777777" w:rsidR="00596ED1" w:rsidRPr="005B2892" w:rsidRDefault="00596ED1" w:rsidP="00596E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9A6C9A" w14:textId="77777777" w:rsidR="00596ED1" w:rsidRPr="005B2892" w:rsidRDefault="00596ED1" w:rsidP="000E50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7EBD9E" w14:textId="77777777" w:rsidR="00BF0B19" w:rsidRPr="005B2892" w:rsidRDefault="00BF0B19" w:rsidP="005A46D1">
      <w:pPr>
        <w:spacing w:after="0" w:line="240" w:lineRule="auto"/>
        <w:jc w:val="both"/>
        <w:rPr>
          <w:sz w:val="20"/>
          <w:szCs w:val="20"/>
        </w:rPr>
      </w:pPr>
    </w:p>
    <w:p w14:paraId="173D19C3" w14:textId="77777777" w:rsidR="006B1CB9" w:rsidRPr="005B2892" w:rsidRDefault="006B1CB9" w:rsidP="005A46D1">
      <w:pPr>
        <w:spacing w:after="0" w:line="240" w:lineRule="auto"/>
        <w:jc w:val="both"/>
        <w:rPr>
          <w:sz w:val="20"/>
          <w:szCs w:val="20"/>
        </w:rPr>
      </w:pPr>
    </w:p>
    <w:p w14:paraId="1E120CA2" w14:textId="77777777" w:rsidR="00BF0B19" w:rsidRPr="005B2892" w:rsidRDefault="00BF0B19" w:rsidP="005A46D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965"/>
        <w:gridCol w:w="2145"/>
        <w:gridCol w:w="5220"/>
        <w:gridCol w:w="675"/>
        <w:gridCol w:w="696"/>
        <w:gridCol w:w="842"/>
        <w:gridCol w:w="1940"/>
      </w:tblGrid>
      <w:tr w:rsidR="00596ED1" w:rsidRPr="00596ED1" w14:paraId="58E7D7F6" w14:textId="77777777" w:rsidTr="00596ED1">
        <w:trPr>
          <w:cantSplit/>
          <w:trHeight w:val="299"/>
          <w:tblHeader/>
        </w:trPr>
        <w:tc>
          <w:tcPr>
            <w:tcW w:w="15388" w:type="dxa"/>
            <w:gridSpan w:val="8"/>
            <w:shd w:val="clear" w:color="auto" w:fill="000000" w:themeFill="text1"/>
            <w:vAlign w:val="center"/>
          </w:tcPr>
          <w:p w14:paraId="357B5E92" w14:textId="77777777" w:rsidR="00596ED1" w:rsidRPr="00596ED1" w:rsidRDefault="002809C2" w:rsidP="00DA262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br w:type="page"/>
            </w:r>
            <w:r w:rsidR="004D6533">
              <w:rPr>
                <w:b/>
                <w:bCs/>
              </w:rPr>
              <w:t>Part B – Specific Risk A</w:t>
            </w:r>
            <w:r w:rsidR="00596ED1" w:rsidRPr="00596ED1">
              <w:rPr>
                <w:b/>
                <w:bCs/>
              </w:rPr>
              <w:t>ssessment [Applies to an individual Service]</w:t>
            </w:r>
          </w:p>
        </w:tc>
      </w:tr>
      <w:tr w:rsidR="00BF0B19" w14:paraId="4891AD03" w14:textId="77777777" w:rsidTr="00596ED1">
        <w:trPr>
          <w:cantSplit/>
          <w:trHeight w:val="345"/>
          <w:tblHeader/>
        </w:trPr>
        <w:tc>
          <w:tcPr>
            <w:tcW w:w="1905" w:type="dxa"/>
            <w:vMerge w:val="restart"/>
            <w:shd w:val="clear" w:color="auto" w:fill="auto"/>
            <w:vAlign w:val="center"/>
          </w:tcPr>
          <w:p w14:paraId="5154D8CD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Task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3F0E018C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Hazards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175E1FDE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Persons affected by or exposed to the hazard[s]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14:paraId="10F9507B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Existing risk controls</w:t>
            </w: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47914770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Residual risk level calculation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2B6E7BD7" w14:textId="77777777" w:rsidR="00BF0B19" w:rsidRPr="003E26A5" w:rsidRDefault="00094214" w:rsidP="005A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Action</w:t>
            </w:r>
          </w:p>
        </w:tc>
      </w:tr>
      <w:tr w:rsidR="00BF0B19" w14:paraId="35A32E46" w14:textId="77777777" w:rsidTr="00596ED1">
        <w:trPr>
          <w:cantSplit/>
          <w:trHeight w:val="344"/>
          <w:tblHeader/>
        </w:trPr>
        <w:tc>
          <w:tcPr>
            <w:tcW w:w="1905" w:type="dxa"/>
            <w:vMerge/>
            <w:vAlign w:val="center"/>
          </w:tcPr>
          <w:p w14:paraId="17A737FD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14:paraId="051BADF8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vAlign w:val="center"/>
          </w:tcPr>
          <w:p w14:paraId="11EDBA65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14:paraId="68146A1D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14:paraId="7237C7ED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L</w:t>
            </w:r>
          </w:p>
        </w:tc>
        <w:tc>
          <w:tcPr>
            <w:tcW w:w="696" w:type="dxa"/>
            <w:vAlign w:val="center"/>
          </w:tcPr>
          <w:p w14:paraId="60FDD6CB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S</w:t>
            </w:r>
          </w:p>
        </w:tc>
        <w:tc>
          <w:tcPr>
            <w:tcW w:w="842" w:type="dxa"/>
            <w:vAlign w:val="center"/>
          </w:tcPr>
          <w:p w14:paraId="052601CA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R</w:t>
            </w:r>
          </w:p>
        </w:tc>
        <w:tc>
          <w:tcPr>
            <w:tcW w:w="1940" w:type="dxa"/>
            <w:vMerge/>
            <w:vAlign w:val="center"/>
          </w:tcPr>
          <w:p w14:paraId="1E1F6645" w14:textId="77777777" w:rsidR="00BF0B19" w:rsidRDefault="00BF0B19" w:rsidP="005A46D1">
            <w:pPr>
              <w:jc w:val="center"/>
              <w:rPr>
                <w:b/>
              </w:rPr>
            </w:pPr>
          </w:p>
        </w:tc>
      </w:tr>
      <w:tr w:rsidR="00BF0B19" w14:paraId="048720A2" w14:textId="77777777" w:rsidTr="00596ED1">
        <w:tc>
          <w:tcPr>
            <w:tcW w:w="1905" w:type="dxa"/>
            <w:vAlign w:val="center"/>
          </w:tcPr>
          <w:p w14:paraId="5032F8AA" w14:textId="77777777" w:rsidR="00BF0B19" w:rsidRDefault="00BF0B19" w:rsidP="005A46D1"/>
          <w:p w14:paraId="4E7A654D" w14:textId="77777777" w:rsidR="00BF0B19" w:rsidRDefault="00BF0B19" w:rsidP="005A46D1"/>
        </w:tc>
        <w:tc>
          <w:tcPr>
            <w:tcW w:w="1965" w:type="dxa"/>
          </w:tcPr>
          <w:p w14:paraId="488D291E" w14:textId="77777777" w:rsidR="00BF0B19" w:rsidRDefault="00BF0B19" w:rsidP="005A46D1"/>
        </w:tc>
        <w:tc>
          <w:tcPr>
            <w:tcW w:w="2145" w:type="dxa"/>
          </w:tcPr>
          <w:p w14:paraId="6A6F3E2F" w14:textId="77777777" w:rsidR="00BF0B19" w:rsidRDefault="00BF0B19" w:rsidP="005A46D1"/>
        </w:tc>
        <w:tc>
          <w:tcPr>
            <w:tcW w:w="5220" w:type="dxa"/>
          </w:tcPr>
          <w:p w14:paraId="48B18C8E" w14:textId="77777777" w:rsidR="00BF0B19" w:rsidRDefault="00BF0B19" w:rsidP="005A46D1"/>
        </w:tc>
        <w:tc>
          <w:tcPr>
            <w:tcW w:w="675" w:type="dxa"/>
            <w:vAlign w:val="center"/>
          </w:tcPr>
          <w:p w14:paraId="5E6A0A9C" w14:textId="77777777" w:rsidR="00BF0B19" w:rsidRDefault="00BF0B19" w:rsidP="005A46D1">
            <w:pPr>
              <w:jc w:val="center"/>
            </w:pPr>
          </w:p>
        </w:tc>
        <w:tc>
          <w:tcPr>
            <w:tcW w:w="696" w:type="dxa"/>
            <w:vAlign w:val="center"/>
          </w:tcPr>
          <w:p w14:paraId="2525F983" w14:textId="77777777" w:rsidR="00BF0B19" w:rsidRDefault="00BF0B19" w:rsidP="005A46D1">
            <w:pPr>
              <w:jc w:val="center"/>
            </w:pPr>
          </w:p>
        </w:tc>
        <w:tc>
          <w:tcPr>
            <w:tcW w:w="842" w:type="dxa"/>
            <w:vAlign w:val="center"/>
          </w:tcPr>
          <w:p w14:paraId="3CE1CD37" w14:textId="77777777" w:rsidR="00BF0B19" w:rsidRDefault="00BF0B19" w:rsidP="005A46D1">
            <w:pPr>
              <w:jc w:val="center"/>
            </w:pPr>
          </w:p>
        </w:tc>
        <w:tc>
          <w:tcPr>
            <w:tcW w:w="1940" w:type="dxa"/>
          </w:tcPr>
          <w:p w14:paraId="3D8A7A6B" w14:textId="77777777" w:rsidR="00BF0B19" w:rsidRDefault="00BF0B19" w:rsidP="005A46D1"/>
        </w:tc>
      </w:tr>
      <w:tr w:rsidR="00BF0B19" w14:paraId="6B6F7DD6" w14:textId="77777777" w:rsidTr="00596ED1">
        <w:tc>
          <w:tcPr>
            <w:tcW w:w="1905" w:type="dxa"/>
            <w:vAlign w:val="center"/>
          </w:tcPr>
          <w:p w14:paraId="4EFB9E73" w14:textId="77777777" w:rsidR="00BF0B19" w:rsidRDefault="00BF0B19" w:rsidP="005A46D1"/>
          <w:p w14:paraId="25FA7314" w14:textId="77777777" w:rsidR="00BF0B19" w:rsidRDefault="00BF0B19" w:rsidP="005A46D1"/>
        </w:tc>
        <w:tc>
          <w:tcPr>
            <w:tcW w:w="1965" w:type="dxa"/>
          </w:tcPr>
          <w:p w14:paraId="141D7CD1" w14:textId="77777777" w:rsidR="00BF0B19" w:rsidRDefault="00BF0B19" w:rsidP="005A46D1"/>
        </w:tc>
        <w:tc>
          <w:tcPr>
            <w:tcW w:w="2145" w:type="dxa"/>
          </w:tcPr>
          <w:p w14:paraId="4A4A1A65" w14:textId="77777777" w:rsidR="00BF0B19" w:rsidRDefault="00BF0B19" w:rsidP="005A46D1"/>
        </w:tc>
        <w:tc>
          <w:tcPr>
            <w:tcW w:w="5220" w:type="dxa"/>
          </w:tcPr>
          <w:p w14:paraId="17E35E93" w14:textId="77777777" w:rsidR="00BF0B19" w:rsidRDefault="00BF0B19" w:rsidP="005A46D1"/>
        </w:tc>
        <w:tc>
          <w:tcPr>
            <w:tcW w:w="675" w:type="dxa"/>
            <w:vAlign w:val="center"/>
          </w:tcPr>
          <w:p w14:paraId="08AFE4A1" w14:textId="77777777" w:rsidR="00BF0B19" w:rsidRDefault="00BF0B19" w:rsidP="005A46D1">
            <w:pPr>
              <w:jc w:val="center"/>
            </w:pPr>
          </w:p>
        </w:tc>
        <w:tc>
          <w:tcPr>
            <w:tcW w:w="696" w:type="dxa"/>
            <w:vAlign w:val="center"/>
          </w:tcPr>
          <w:p w14:paraId="5EE2A2F1" w14:textId="77777777" w:rsidR="00BF0B19" w:rsidRDefault="00BF0B19" w:rsidP="005A46D1">
            <w:pPr>
              <w:jc w:val="center"/>
            </w:pPr>
          </w:p>
        </w:tc>
        <w:tc>
          <w:tcPr>
            <w:tcW w:w="842" w:type="dxa"/>
            <w:vAlign w:val="center"/>
          </w:tcPr>
          <w:p w14:paraId="3791E911" w14:textId="77777777" w:rsidR="00BF0B19" w:rsidRDefault="00BF0B19" w:rsidP="005A46D1">
            <w:pPr>
              <w:jc w:val="center"/>
            </w:pPr>
          </w:p>
        </w:tc>
        <w:tc>
          <w:tcPr>
            <w:tcW w:w="1940" w:type="dxa"/>
          </w:tcPr>
          <w:p w14:paraId="73A71221" w14:textId="77777777" w:rsidR="00BF0B19" w:rsidRDefault="00BF0B19" w:rsidP="005A46D1"/>
        </w:tc>
      </w:tr>
      <w:tr w:rsidR="006B1CB9" w14:paraId="2C3BC515" w14:textId="77777777" w:rsidTr="00596ED1">
        <w:tc>
          <w:tcPr>
            <w:tcW w:w="1905" w:type="dxa"/>
            <w:vAlign w:val="center"/>
          </w:tcPr>
          <w:p w14:paraId="2F3B72B4" w14:textId="77777777" w:rsidR="006B1CB9" w:rsidRDefault="006B1CB9" w:rsidP="005A46D1"/>
          <w:p w14:paraId="16AC35E4" w14:textId="77777777" w:rsidR="006B1CB9" w:rsidRDefault="006B1CB9" w:rsidP="005A46D1"/>
        </w:tc>
        <w:tc>
          <w:tcPr>
            <w:tcW w:w="1965" w:type="dxa"/>
          </w:tcPr>
          <w:p w14:paraId="679C1EC7" w14:textId="77777777" w:rsidR="006B1CB9" w:rsidRDefault="006B1CB9" w:rsidP="005A46D1"/>
        </w:tc>
        <w:tc>
          <w:tcPr>
            <w:tcW w:w="2145" w:type="dxa"/>
          </w:tcPr>
          <w:p w14:paraId="6B55A5E9" w14:textId="77777777" w:rsidR="006B1CB9" w:rsidRDefault="006B1CB9" w:rsidP="005A46D1"/>
        </w:tc>
        <w:tc>
          <w:tcPr>
            <w:tcW w:w="5220" w:type="dxa"/>
          </w:tcPr>
          <w:p w14:paraId="4FCAD1E1" w14:textId="77777777" w:rsidR="006B1CB9" w:rsidRDefault="006B1CB9" w:rsidP="005A46D1"/>
        </w:tc>
        <w:tc>
          <w:tcPr>
            <w:tcW w:w="675" w:type="dxa"/>
            <w:vAlign w:val="center"/>
          </w:tcPr>
          <w:p w14:paraId="32E296DB" w14:textId="77777777" w:rsidR="006B1CB9" w:rsidRDefault="006B1CB9" w:rsidP="005A46D1">
            <w:pPr>
              <w:jc w:val="center"/>
            </w:pPr>
          </w:p>
        </w:tc>
        <w:tc>
          <w:tcPr>
            <w:tcW w:w="696" w:type="dxa"/>
            <w:vAlign w:val="center"/>
          </w:tcPr>
          <w:p w14:paraId="39C21B89" w14:textId="77777777" w:rsidR="006B1CB9" w:rsidRDefault="006B1CB9" w:rsidP="005A46D1">
            <w:pPr>
              <w:jc w:val="center"/>
            </w:pPr>
          </w:p>
        </w:tc>
        <w:tc>
          <w:tcPr>
            <w:tcW w:w="842" w:type="dxa"/>
            <w:vAlign w:val="center"/>
          </w:tcPr>
          <w:p w14:paraId="66A737A6" w14:textId="77777777" w:rsidR="006B1CB9" w:rsidRDefault="006B1CB9" w:rsidP="005A46D1">
            <w:pPr>
              <w:jc w:val="center"/>
            </w:pPr>
          </w:p>
        </w:tc>
        <w:tc>
          <w:tcPr>
            <w:tcW w:w="1940" w:type="dxa"/>
          </w:tcPr>
          <w:p w14:paraId="380ED630" w14:textId="77777777" w:rsidR="006B1CB9" w:rsidRDefault="006B1CB9" w:rsidP="005A46D1"/>
        </w:tc>
      </w:tr>
    </w:tbl>
    <w:p w14:paraId="0C0481B6" w14:textId="77777777" w:rsidR="001A011E" w:rsidRDefault="001A011E" w:rsidP="001A011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48"/>
        <w:gridCol w:w="1940"/>
      </w:tblGrid>
      <w:tr w:rsidR="006B1CB9" w:rsidRPr="00FD71A2" w14:paraId="4C501600" w14:textId="77777777" w:rsidTr="00596ED1">
        <w:tc>
          <w:tcPr>
            <w:tcW w:w="13448" w:type="dxa"/>
            <w:shd w:val="clear" w:color="auto" w:fill="000000" w:themeFill="text1"/>
            <w:vAlign w:val="center"/>
          </w:tcPr>
          <w:p w14:paraId="23F0D6BF" w14:textId="77777777" w:rsidR="006B1CB9" w:rsidRPr="00FD71A2" w:rsidRDefault="006B1CB9" w:rsidP="006B1CB9">
            <w:r w:rsidRPr="00FD71A2">
              <w:rPr>
                <w:rFonts w:cs="Mangal"/>
                <w:b/>
                <w:bCs/>
                <w:lang w:bidi="hi-IN"/>
              </w:rPr>
              <w:t>Subject Matter Expert[s] consulted for part B:</w:t>
            </w:r>
          </w:p>
        </w:tc>
        <w:tc>
          <w:tcPr>
            <w:tcW w:w="1940" w:type="dxa"/>
            <w:shd w:val="clear" w:color="auto" w:fill="000000" w:themeFill="text1"/>
          </w:tcPr>
          <w:p w14:paraId="696B16A1" w14:textId="77777777" w:rsidR="006B1CB9" w:rsidRPr="00FD71A2" w:rsidRDefault="00D74903" w:rsidP="006B1CB9">
            <w:r w:rsidRPr="00FD71A2">
              <w:rPr>
                <w:rFonts w:cs="Mangal"/>
                <w:b/>
                <w:bCs/>
                <w:lang w:bidi="hi-IN"/>
              </w:rPr>
              <w:t>Date:</w:t>
            </w:r>
          </w:p>
        </w:tc>
      </w:tr>
      <w:tr w:rsidR="006B1CB9" w14:paraId="0506C58A" w14:textId="77777777" w:rsidTr="00596ED1">
        <w:tc>
          <w:tcPr>
            <w:tcW w:w="13448" w:type="dxa"/>
            <w:vAlign w:val="center"/>
          </w:tcPr>
          <w:p w14:paraId="3768CCFA" w14:textId="4AD17C82" w:rsidR="006B1CB9" w:rsidRDefault="006B1CB9" w:rsidP="004B2D22"/>
        </w:tc>
        <w:tc>
          <w:tcPr>
            <w:tcW w:w="1940" w:type="dxa"/>
          </w:tcPr>
          <w:p w14:paraId="4A8C5787" w14:textId="3682966C" w:rsidR="006B1CB9" w:rsidRDefault="006B1CB9" w:rsidP="006B1CB9"/>
        </w:tc>
      </w:tr>
    </w:tbl>
    <w:p w14:paraId="6FD4FD65" w14:textId="77777777" w:rsidR="006B1CB9" w:rsidRDefault="006B1CB9" w:rsidP="006B1CB9">
      <w:pPr>
        <w:spacing w:after="0" w:line="240" w:lineRule="auto"/>
      </w:pPr>
    </w:p>
    <w:tbl>
      <w:tblPr>
        <w:tblStyle w:val="TableGrid"/>
        <w:tblW w:w="15408" w:type="dxa"/>
        <w:tblLayout w:type="fixed"/>
        <w:tblLook w:val="04A0" w:firstRow="1" w:lastRow="0" w:firstColumn="1" w:lastColumn="0" w:noHBand="0" w:noVBand="1"/>
      </w:tblPr>
      <w:tblGrid>
        <w:gridCol w:w="1838"/>
        <w:gridCol w:w="10330"/>
        <w:gridCol w:w="780"/>
        <w:gridCol w:w="780"/>
        <w:gridCol w:w="780"/>
        <w:gridCol w:w="900"/>
      </w:tblGrid>
      <w:tr w:rsidR="002537F8" w:rsidRPr="00FD71A2" w14:paraId="0466B597" w14:textId="77777777" w:rsidTr="00017BF9">
        <w:trPr>
          <w:cantSplit/>
        </w:trPr>
        <w:tc>
          <w:tcPr>
            <w:tcW w:w="12168" w:type="dxa"/>
            <w:gridSpan w:val="2"/>
            <w:shd w:val="clear" w:color="auto" w:fill="000000" w:themeFill="text1"/>
            <w:vAlign w:val="center"/>
          </w:tcPr>
          <w:p w14:paraId="590A09B8" w14:textId="77777777" w:rsidR="002537F8" w:rsidRPr="00FD71A2" w:rsidRDefault="002537F8" w:rsidP="00DA262E">
            <w:pPr>
              <w:rPr>
                <w:rFonts w:cs="Arial"/>
                <w:b/>
              </w:rPr>
            </w:pPr>
            <w:r>
              <w:rPr>
                <w:rFonts w:cs="Mangal"/>
                <w:b/>
                <w:bCs/>
                <w:lang w:bidi="hi-IN"/>
              </w:rPr>
              <w:t>Further Actions (in order of appearance):</w:t>
            </w:r>
          </w:p>
        </w:tc>
        <w:tc>
          <w:tcPr>
            <w:tcW w:w="2340" w:type="dxa"/>
            <w:gridSpan w:val="3"/>
            <w:shd w:val="clear" w:color="auto" w:fill="000000" w:themeFill="text1"/>
          </w:tcPr>
          <w:p w14:paraId="79F6AFC1" w14:textId="7BABED3C" w:rsidR="002537F8" w:rsidRPr="00FD71A2" w:rsidRDefault="002537F8" w:rsidP="00DA262E">
            <w:pPr>
              <w:rPr>
                <w:rFonts w:cs="Arial"/>
                <w:b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123C5C3" w14:textId="27301086" w:rsidR="002537F8" w:rsidRPr="00FD71A2" w:rsidRDefault="002537F8" w:rsidP="00DA262E">
            <w:pPr>
              <w:rPr>
                <w:rFonts w:cs="Arial"/>
                <w:b/>
              </w:rPr>
            </w:pPr>
          </w:p>
        </w:tc>
      </w:tr>
      <w:tr w:rsidR="004E75E0" w:rsidRPr="00D74F93" w14:paraId="57826317" w14:textId="77777777" w:rsidTr="00017BF9">
        <w:trPr>
          <w:cantSplit/>
        </w:trPr>
        <w:tc>
          <w:tcPr>
            <w:tcW w:w="1838" w:type="dxa"/>
            <w:vMerge w:val="restart"/>
            <w:vAlign w:val="center"/>
          </w:tcPr>
          <w:p w14:paraId="73511D1F" w14:textId="77777777" w:rsidR="004E75E0" w:rsidRPr="00D74F93" w:rsidRDefault="004E75E0" w:rsidP="00DA262E">
            <w:pPr>
              <w:rPr>
                <w:rFonts w:cs="Arial"/>
                <w:b/>
                <w:sz w:val="20"/>
                <w:szCs w:val="20"/>
              </w:rPr>
            </w:pPr>
            <w:r w:rsidRPr="00D74F93">
              <w:rPr>
                <w:rFonts w:cs="Arial"/>
                <w:b/>
                <w:sz w:val="20"/>
                <w:szCs w:val="20"/>
              </w:rPr>
              <w:t>Owner</w:t>
            </w:r>
          </w:p>
        </w:tc>
        <w:tc>
          <w:tcPr>
            <w:tcW w:w="10330" w:type="dxa"/>
            <w:vMerge w:val="restart"/>
            <w:vAlign w:val="center"/>
          </w:tcPr>
          <w:p w14:paraId="09D7221B" w14:textId="77777777" w:rsidR="004E75E0" w:rsidRPr="00D74F93" w:rsidRDefault="004E75E0" w:rsidP="00DA262E">
            <w:pPr>
              <w:rPr>
                <w:rFonts w:cs="Arial"/>
                <w:b/>
                <w:sz w:val="20"/>
                <w:szCs w:val="20"/>
              </w:rPr>
            </w:pPr>
            <w:r w:rsidRPr="00D74F93">
              <w:rPr>
                <w:rFonts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2340" w:type="dxa"/>
            <w:gridSpan w:val="3"/>
          </w:tcPr>
          <w:p w14:paraId="590E0A7A" w14:textId="070A734A" w:rsidR="004E75E0" w:rsidRPr="000D214F" w:rsidRDefault="004E75E0" w:rsidP="00017B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Risk after further control measures</w:t>
            </w:r>
          </w:p>
        </w:tc>
        <w:tc>
          <w:tcPr>
            <w:tcW w:w="900" w:type="dxa"/>
            <w:vMerge w:val="restart"/>
            <w:vAlign w:val="center"/>
          </w:tcPr>
          <w:p w14:paraId="1D441265" w14:textId="36BF0420" w:rsidR="004E75E0" w:rsidRPr="00D74F93" w:rsidRDefault="004E75E0" w:rsidP="002537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Pr="00D74F93">
              <w:rPr>
                <w:rFonts w:cs="Arial"/>
                <w:b/>
                <w:sz w:val="20"/>
                <w:szCs w:val="20"/>
              </w:rPr>
              <w:t>ate</w:t>
            </w:r>
          </w:p>
        </w:tc>
      </w:tr>
      <w:tr w:rsidR="004E75E0" w14:paraId="2BD6EE32" w14:textId="77777777" w:rsidTr="00017BF9">
        <w:trPr>
          <w:cantSplit/>
        </w:trPr>
        <w:tc>
          <w:tcPr>
            <w:tcW w:w="1838" w:type="dxa"/>
            <w:vMerge/>
            <w:vAlign w:val="center"/>
          </w:tcPr>
          <w:p w14:paraId="40203E40" w14:textId="77777777" w:rsidR="004E75E0" w:rsidRPr="00E30624" w:rsidRDefault="004E75E0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Merge/>
            <w:vAlign w:val="center"/>
          </w:tcPr>
          <w:p w14:paraId="3000EF5F" w14:textId="77777777" w:rsidR="004E75E0" w:rsidRPr="00E30624" w:rsidRDefault="004E75E0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9429CD" w14:textId="740A06AF" w:rsidR="004E75E0" w:rsidRPr="000D214F" w:rsidRDefault="004E75E0" w:rsidP="004E75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L</w:t>
            </w:r>
          </w:p>
        </w:tc>
        <w:tc>
          <w:tcPr>
            <w:tcW w:w="780" w:type="dxa"/>
          </w:tcPr>
          <w:p w14:paraId="4C47FE12" w14:textId="3FAF6049" w:rsidR="004E75E0" w:rsidRPr="000D214F" w:rsidRDefault="004E75E0" w:rsidP="004E75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</w:tcPr>
          <w:p w14:paraId="65CDB80D" w14:textId="460D9BF9" w:rsidR="004E75E0" w:rsidRPr="000D214F" w:rsidRDefault="004E75E0" w:rsidP="004E75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900" w:type="dxa"/>
            <w:vMerge/>
            <w:vAlign w:val="center"/>
          </w:tcPr>
          <w:p w14:paraId="2EEBEC59" w14:textId="14CF0A60" w:rsidR="004E75E0" w:rsidRPr="00E30624" w:rsidRDefault="004E75E0" w:rsidP="00DA262E">
            <w:pPr>
              <w:rPr>
                <w:rFonts w:cs="Arial"/>
                <w:sz w:val="20"/>
                <w:szCs w:val="20"/>
              </w:rPr>
            </w:pPr>
          </w:p>
        </w:tc>
      </w:tr>
      <w:tr w:rsidR="002537F8" w14:paraId="52478995" w14:textId="77777777" w:rsidTr="00017BF9">
        <w:trPr>
          <w:cantSplit/>
        </w:trPr>
        <w:tc>
          <w:tcPr>
            <w:tcW w:w="1838" w:type="dxa"/>
            <w:vAlign w:val="center"/>
          </w:tcPr>
          <w:p w14:paraId="6F7CC229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Align w:val="center"/>
          </w:tcPr>
          <w:p w14:paraId="2031A279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5CB945" w14:textId="7777777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26CD05" w14:textId="7EDDF714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30A8B4" w14:textId="2519D5AB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32ADF0" w14:textId="2834E48C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</w:tr>
      <w:tr w:rsidR="002537F8" w14:paraId="5892A8A3" w14:textId="77777777" w:rsidTr="00017BF9">
        <w:trPr>
          <w:cantSplit/>
        </w:trPr>
        <w:tc>
          <w:tcPr>
            <w:tcW w:w="1838" w:type="dxa"/>
            <w:vAlign w:val="center"/>
          </w:tcPr>
          <w:p w14:paraId="1D75F837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Align w:val="center"/>
          </w:tcPr>
          <w:p w14:paraId="51C01CB6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DAD0B" w14:textId="7777777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0990E6" w14:textId="08140698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CE0DD6" w14:textId="644F6CB0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1A5DF0" w14:textId="1A755F19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</w:tr>
      <w:tr w:rsidR="002537F8" w14:paraId="64E0EC5D" w14:textId="77777777" w:rsidTr="00017BF9">
        <w:trPr>
          <w:cantSplit/>
        </w:trPr>
        <w:tc>
          <w:tcPr>
            <w:tcW w:w="1838" w:type="dxa"/>
            <w:vAlign w:val="center"/>
          </w:tcPr>
          <w:p w14:paraId="0D5C5700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Align w:val="center"/>
          </w:tcPr>
          <w:p w14:paraId="2A82500D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BDE9B8" w14:textId="7777777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504112BD" w14:textId="347CD9D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36E4FF" w14:textId="794E69E3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45CD46" w14:textId="367D411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D8A83E" w14:textId="77777777" w:rsidR="00D74903" w:rsidRDefault="00D74903" w:rsidP="006B1CB9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965"/>
        <w:gridCol w:w="2145"/>
        <w:gridCol w:w="9373"/>
      </w:tblGrid>
      <w:tr w:rsidR="00A61DF0" w:rsidRPr="00FD71A2" w14:paraId="2AEFB0FD" w14:textId="77777777" w:rsidTr="00DA262E">
        <w:trPr>
          <w:cantSplit/>
          <w:trHeight w:val="299"/>
          <w:tblHeader/>
        </w:trPr>
        <w:tc>
          <w:tcPr>
            <w:tcW w:w="15388" w:type="dxa"/>
            <w:gridSpan w:val="4"/>
            <w:shd w:val="clear" w:color="auto" w:fill="000000" w:themeFill="text1"/>
          </w:tcPr>
          <w:p w14:paraId="49BB210C" w14:textId="77777777" w:rsidR="00A61DF0" w:rsidRPr="00FD71A2" w:rsidRDefault="00A61DF0" w:rsidP="00A61DF0">
            <w:pPr>
              <w:rPr>
                <w:b/>
                <w:bCs/>
              </w:rPr>
            </w:pPr>
            <w:r w:rsidRPr="00FD71A2">
              <w:rPr>
                <w:rFonts w:cs="Mangal"/>
                <w:b/>
                <w:bCs/>
                <w:lang w:bidi="hi-IN"/>
              </w:rPr>
              <w:t>Document History</w:t>
            </w:r>
          </w:p>
        </w:tc>
      </w:tr>
      <w:tr w:rsidR="00D74903" w14:paraId="02399602" w14:textId="77777777" w:rsidTr="00DA262E">
        <w:tc>
          <w:tcPr>
            <w:tcW w:w="1905" w:type="dxa"/>
          </w:tcPr>
          <w:p w14:paraId="48659567" w14:textId="77777777" w:rsidR="00D74903" w:rsidRDefault="00D74903" w:rsidP="00D74903">
            <w:r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This </w:t>
            </w:r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Version:</w:t>
            </w:r>
          </w:p>
        </w:tc>
        <w:tc>
          <w:tcPr>
            <w:tcW w:w="1965" w:type="dxa"/>
          </w:tcPr>
          <w:p w14:paraId="7C2172CC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Date:</w:t>
            </w:r>
          </w:p>
        </w:tc>
        <w:tc>
          <w:tcPr>
            <w:tcW w:w="2145" w:type="dxa"/>
            <w:vAlign w:val="center"/>
          </w:tcPr>
          <w:p w14:paraId="2A3DE8E8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Author of changes:</w:t>
            </w:r>
          </w:p>
        </w:tc>
        <w:tc>
          <w:tcPr>
            <w:tcW w:w="9373" w:type="dxa"/>
            <w:vAlign w:val="center"/>
          </w:tcPr>
          <w:p w14:paraId="241CDC3B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Summary of changes:</w:t>
            </w:r>
          </w:p>
        </w:tc>
      </w:tr>
      <w:tr w:rsidR="00FF3A45" w14:paraId="25BE0336" w14:textId="77777777" w:rsidTr="00DA262E">
        <w:tc>
          <w:tcPr>
            <w:tcW w:w="1905" w:type="dxa"/>
          </w:tcPr>
          <w:p w14:paraId="763C84A5" w14:textId="72DBB44B" w:rsidR="00FF3A45" w:rsidRDefault="00FF3A45" w:rsidP="00FF3A45">
            <w:r>
              <w:rPr>
                <w:rFonts w:cs="Mangal"/>
                <w:sz w:val="20"/>
                <w:szCs w:val="20"/>
                <w:lang w:bidi="hi-IN"/>
              </w:rPr>
              <w:t>3.0</w:t>
            </w:r>
          </w:p>
        </w:tc>
        <w:tc>
          <w:tcPr>
            <w:tcW w:w="1965" w:type="dxa"/>
          </w:tcPr>
          <w:p w14:paraId="0AB99772" w14:textId="4EDFDA3D" w:rsidR="00FF3A45" w:rsidRDefault="00FF3A45" w:rsidP="00FF3A45">
            <w:r>
              <w:rPr>
                <w:rFonts w:cs="Mangal"/>
                <w:sz w:val="20"/>
                <w:szCs w:val="20"/>
                <w:lang w:bidi="hi-IN"/>
              </w:rPr>
              <w:t>24</w:t>
            </w:r>
            <w:r w:rsidRPr="005A487E">
              <w:rPr>
                <w:rFonts w:cs="Mangal"/>
                <w:sz w:val="20"/>
                <w:szCs w:val="20"/>
                <w:lang w:bidi="hi-IN"/>
              </w:rPr>
              <w:t>/0</w:t>
            </w:r>
            <w:r>
              <w:rPr>
                <w:rFonts w:cs="Mangal"/>
                <w:sz w:val="20"/>
                <w:szCs w:val="20"/>
                <w:lang w:bidi="hi-IN"/>
              </w:rPr>
              <w:t>8</w:t>
            </w:r>
            <w:r w:rsidRPr="005A487E">
              <w:rPr>
                <w:rFonts w:cs="Mangal"/>
                <w:sz w:val="20"/>
                <w:szCs w:val="20"/>
                <w:lang w:bidi="hi-IN"/>
              </w:rPr>
              <w:t>/20</w:t>
            </w:r>
            <w:r>
              <w:rPr>
                <w:rFonts w:cs="Mang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2145" w:type="dxa"/>
          </w:tcPr>
          <w:p w14:paraId="0CF3B161" w14:textId="37F229ED" w:rsidR="00BA4B0C" w:rsidRDefault="00A1261F" w:rsidP="00FF3A45">
            <w:proofErr w:type="spellStart"/>
            <w:r>
              <w:t>xxxxxx</w:t>
            </w:r>
            <w:proofErr w:type="spellEnd"/>
          </w:p>
        </w:tc>
        <w:tc>
          <w:tcPr>
            <w:tcW w:w="9373" w:type="dxa"/>
          </w:tcPr>
          <w:p w14:paraId="7BE89C38" w14:textId="335F95EF" w:rsidR="00FF3A45" w:rsidRDefault="00FF3A45" w:rsidP="00FF3A45">
            <w:r>
              <w:rPr>
                <w:sz w:val="20"/>
                <w:szCs w:val="20"/>
              </w:rPr>
              <w:t xml:space="preserve">Regional consultation: </w:t>
            </w:r>
            <w:r w:rsidRPr="00BC0B18">
              <w:rPr>
                <w:sz w:val="20"/>
                <w:szCs w:val="20"/>
              </w:rPr>
              <w:t xml:space="preserve">Additional hazards and control measures for: </w:t>
            </w:r>
            <w:r w:rsidRPr="00BC0B18">
              <w:rPr>
                <w:i/>
                <w:iCs/>
                <w:sz w:val="20"/>
                <w:szCs w:val="20"/>
              </w:rPr>
              <w:t>Being alerted to an emergency call,</w:t>
            </w:r>
            <w:r>
              <w:rPr>
                <w:i/>
                <w:iCs/>
                <w:sz w:val="20"/>
                <w:szCs w:val="20"/>
              </w:rPr>
              <w:t xml:space="preserve"> Approaching the incident, Using MDT’s, </w:t>
            </w:r>
            <w:r w:rsidRPr="00BC0B18">
              <w:rPr>
                <w:i/>
                <w:iCs/>
                <w:sz w:val="20"/>
                <w:szCs w:val="20"/>
              </w:rPr>
              <w:t>use of non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C0B18">
              <w:rPr>
                <w:i/>
                <w:iCs/>
                <w:sz w:val="20"/>
                <w:szCs w:val="20"/>
              </w:rPr>
              <w:t>fire service vehicles and return to operational readiness</w:t>
            </w:r>
          </w:p>
        </w:tc>
      </w:tr>
      <w:tr w:rsidR="00D74903" w14:paraId="5D2668A3" w14:textId="77777777" w:rsidTr="00DA262E">
        <w:tc>
          <w:tcPr>
            <w:tcW w:w="1905" w:type="dxa"/>
          </w:tcPr>
          <w:p w14:paraId="058DF3A1" w14:textId="03D67C07" w:rsidR="00D74903" w:rsidRDefault="00D74903" w:rsidP="00D74903">
            <w:r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Previous </w:t>
            </w:r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Version</w:t>
            </w:r>
            <w:r>
              <w:rPr>
                <w:rFonts w:cs="Mangal"/>
                <w:b/>
                <w:bCs/>
                <w:sz w:val="20"/>
                <w:szCs w:val="20"/>
                <w:lang w:bidi="hi-IN"/>
              </w:rPr>
              <w:t>s</w:t>
            </w:r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:</w:t>
            </w:r>
          </w:p>
        </w:tc>
        <w:tc>
          <w:tcPr>
            <w:tcW w:w="1965" w:type="dxa"/>
          </w:tcPr>
          <w:p w14:paraId="31C82621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Date:</w:t>
            </w:r>
          </w:p>
        </w:tc>
        <w:tc>
          <w:tcPr>
            <w:tcW w:w="2145" w:type="dxa"/>
            <w:vAlign w:val="center"/>
          </w:tcPr>
          <w:p w14:paraId="666B9421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Author of changes:</w:t>
            </w:r>
          </w:p>
        </w:tc>
        <w:tc>
          <w:tcPr>
            <w:tcW w:w="9373" w:type="dxa"/>
            <w:vAlign w:val="center"/>
          </w:tcPr>
          <w:p w14:paraId="481EB584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Summary of changes:</w:t>
            </w:r>
          </w:p>
        </w:tc>
      </w:tr>
      <w:tr w:rsidR="00FF3A45" w14:paraId="0A94E1A5" w14:textId="77777777" w:rsidTr="00D74903">
        <w:trPr>
          <w:trHeight w:val="178"/>
        </w:trPr>
        <w:tc>
          <w:tcPr>
            <w:tcW w:w="1905" w:type="dxa"/>
            <w:vAlign w:val="center"/>
          </w:tcPr>
          <w:p w14:paraId="7A972672" w14:textId="77777777" w:rsidR="00FF3A45" w:rsidRPr="00BC0B18" w:rsidRDefault="00FF3A45" w:rsidP="00FF3A45">
            <w:pPr>
              <w:rPr>
                <w:rFonts w:cs="Mangal"/>
                <w:sz w:val="20"/>
                <w:szCs w:val="20"/>
                <w:lang w:bidi="hi-IN"/>
              </w:rPr>
            </w:pPr>
            <w:r w:rsidRPr="00BC0B18">
              <w:rPr>
                <w:rFonts w:cs="Mangal"/>
                <w:sz w:val="20"/>
                <w:szCs w:val="20"/>
                <w:lang w:bidi="hi-IN"/>
              </w:rPr>
              <w:t>1.0</w:t>
            </w:r>
          </w:p>
          <w:p w14:paraId="25890D55" w14:textId="13AACE44" w:rsidR="00FF3A45" w:rsidRDefault="00FF3A45" w:rsidP="00FF3A45">
            <w:r w:rsidRPr="00BC0B18">
              <w:rPr>
                <w:rFonts w:cs="Mangal"/>
                <w:sz w:val="20"/>
                <w:szCs w:val="20"/>
                <w:lang w:bidi="hi-IN"/>
              </w:rPr>
              <w:t>2.0</w:t>
            </w:r>
          </w:p>
        </w:tc>
        <w:tc>
          <w:tcPr>
            <w:tcW w:w="1965" w:type="dxa"/>
          </w:tcPr>
          <w:p w14:paraId="1590C6D5" w14:textId="77777777" w:rsidR="00FF3A45" w:rsidRPr="00BC0B18" w:rsidRDefault="00FF3A45" w:rsidP="00FF3A45">
            <w:pPr>
              <w:rPr>
                <w:sz w:val="20"/>
                <w:szCs w:val="20"/>
              </w:rPr>
            </w:pPr>
            <w:r w:rsidRPr="00BC0B18">
              <w:rPr>
                <w:sz w:val="20"/>
                <w:szCs w:val="20"/>
              </w:rPr>
              <w:t>14/02/2019</w:t>
            </w:r>
          </w:p>
          <w:p w14:paraId="15D140BC" w14:textId="6E28A7AD" w:rsidR="00FF3A45" w:rsidRDefault="00FF3A45" w:rsidP="00FF3A45">
            <w:r w:rsidRPr="00BC0B18">
              <w:rPr>
                <w:sz w:val="20"/>
                <w:szCs w:val="20"/>
              </w:rPr>
              <w:t>15/05/2020</w:t>
            </w:r>
          </w:p>
        </w:tc>
        <w:tc>
          <w:tcPr>
            <w:tcW w:w="2145" w:type="dxa"/>
          </w:tcPr>
          <w:p w14:paraId="17AD3162" w14:textId="0DEF4C0F" w:rsidR="00FF3A45" w:rsidRDefault="00A1261F" w:rsidP="00FF3A45">
            <w:proofErr w:type="spellStart"/>
            <w:r>
              <w:t>Xxxxxx</w:t>
            </w:r>
            <w:proofErr w:type="spellEnd"/>
            <w:r>
              <w:br/>
            </w:r>
            <w:proofErr w:type="spellStart"/>
            <w:r>
              <w:t>xxxxxx</w:t>
            </w:r>
            <w:proofErr w:type="spellEnd"/>
          </w:p>
        </w:tc>
        <w:tc>
          <w:tcPr>
            <w:tcW w:w="9373" w:type="dxa"/>
          </w:tcPr>
          <w:p w14:paraId="3732C042" w14:textId="77777777" w:rsidR="00FF3A45" w:rsidRPr="00BC0B18" w:rsidRDefault="00FF3A45" w:rsidP="00FF3A45">
            <w:pPr>
              <w:rPr>
                <w:rFonts w:cs="Mangal"/>
                <w:sz w:val="20"/>
                <w:szCs w:val="20"/>
                <w:lang w:bidi="hi-IN"/>
              </w:rPr>
            </w:pPr>
            <w:r w:rsidRPr="00BC0B18">
              <w:rPr>
                <w:rFonts w:cs="Mangal"/>
                <w:sz w:val="20"/>
                <w:szCs w:val="20"/>
                <w:lang w:bidi="hi-IN"/>
              </w:rPr>
              <w:t>First edition</w:t>
            </w:r>
          </w:p>
          <w:p w14:paraId="6A4C4235" w14:textId="310670EE" w:rsidR="00FF3A45" w:rsidRDefault="00FF3A45" w:rsidP="00FF3A45">
            <w:r w:rsidRPr="00BC0B18">
              <w:rPr>
                <w:rFonts w:cs="Mangal"/>
                <w:sz w:val="20"/>
                <w:szCs w:val="20"/>
                <w:lang w:bidi="hi-IN"/>
              </w:rPr>
              <w:t>4x4 Risk matrix amended to 5x5</w:t>
            </w:r>
          </w:p>
        </w:tc>
      </w:tr>
    </w:tbl>
    <w:p w14:paraId="0CA12A1F" w14:textId="77777777" w:rsidR="00A61DF0" w:rsidRDefault="00A61DF0" w:rsidP="006B1CB9">
      <w:pPr>
        <w:spacing w:after="0" w:line="240" w:lineRule="auto"/>
      </w:pPr>
    </w:p>
    <w:p w14:paraId="1DD99D10" w14:textId="77777777" w:rsidR="004D33FD" w:rsidRPr="00611014" w:rsidRDefault="004D33FD" w:rsidP="004D33FD">
      <w:pPr>
        <w:spacing w:after="0" w:line="240" w:lineRule="auto"/>
        <w:rPr>
          <w:rFonts w:cs="Arial"/>
          <w:sz w:val="20"/>
          <w:szCs w:val="20"/>
        </w:rPr>
      </w:pPr>
    </w:p>
    <w:sectPr w:rsidR="004D33FD" w:rsidRPr="00611014" w:rsidSect="005C020D">
      <w:footerReference w:type="default" r:id="rId14"/>
      <w:headerReference w:type="first" r:id="rId15"/>
      <w:footerReference w:type="first" r:id="rId16"/>
      <w:pgSz w:w="16838" w:h="11906" w:orient="landscape"/>
      <w:pgMar w:top="-324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74F9" w14:textId="77777777" w:rsidR="00DA5A25" w:rsidRDefault="00DA5A25" w:rsidP="00E327E2">
      <w:pPr>
        <w:spacing w:after="0" w:line="240" w:lineRule="auto"/>
      </w:pPr>
      <w:r>
        <w:separator/>
      </w:r>
    </w:p>
  </w:endnote>
  <w:endnote w:type="continuationSeparator" w:id="0">
    <w:p w14:paraId="3A0BC650" w14:textId="77777777" w:rsidR="00DA5A25" w:rsidRDefault="00DA5A25" w:rsidP="00E327E2">
      <w:pPr>
        <w:spacing w:after="0" w:line="240" w:lineRule="auto"/>
      </w:pPr>
      <w:r>
        <w:continuationSeparator/>
      </w:r>
    </w:p>
  </w:endnote>
  <w:endnote w:type="continuationNotice" w:id="1">
    <w:p w14:paraId="1E2CA8B5" w14:textId="77777777" w:rsidR="00DA5A25" w:rsidRDefault="00DA5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884030"/>
      <w:docPartObj>
        <w:docPartGallery w:val="Page Numbers (Bottom of Page)"/>
        <w:docPartUnique/>
      </w:docPartObj>
    </w:sdtPr>
    <w:sdtEndPr/>
    <w:sdtContent>
      <w:sdt>
        <w:sdtPr>
          <w:id w:val="1469474518"/>
          <w:docPartObj>
            <w:docPartGallery w:val="Page Numbers (Top of Page)"/>
            <w:docPartUnique/>
          </w:docPartObj>
        </w:sdtPr>
        <w:sdtEndPr/>
        <w:sdtContent>
          <w:p w14:paraId="4C126D2B" w14:textId="755BF26F" w:rsidR="00E26C03" w:rsidRDefault="00E26C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2D984" w14:textId="77777777" w:rsidR="00E26C03" w:rsidRDefault="00E26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454424"/>
      <w:docPartObj>
        <w:docPartGallery w:val="Page Numbers (Bottom of Page)"/>
        <w:docPartUnique/>
      </w:docPartObj>
    </w:sdtPr>
    <w:sdtEndPr/>
    <w:sdtContent>
      <w:sdt>
        <w:sdtPr>
          <w:id w:val="1090889211"/>
          <w:docPartObj>
            <w:docPartGallery w:val="Page Numbers (Top of Page)"/>
            <w:docPartUnique/>
          </w:docPartObj>
        </w:sdtPr>
        <w:sdtEndPr/>
        <w:sdtContent>
          <w:p w14:paraId="4616A77C" w14:textId="76A846C4" w:rsidR="00E26C03" w:rsidRPr="00674BC9" w:rsidRDefault="00E26C03" w:rsidP="00674B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242460" w14:textId="77777777" w:rsidR="00E26C03" w:rsidRPr="00877DBA" w:rsidRDefault="00E26C03" w:rsidP="0087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EF56" w14:textId="77777777" w:rsidR="00DA5A25" w:rsidRDefault="00DA5A25" w:rsidP="00E327E2">
      <w:pPr>
        <w:spacing w:after="0" w:line="240" w:lineRule="auto"/>
      </w:pPr>
      <w:r>
        <w:separator/>
      </w:r>
    </w:p>
  </w:footnote>
  <w:footnote w:type="continuationSeparator" w:id="0">
    <w:p w14:paraId="3A6D5198" w14:textId="77777777" w:rsidR="00DA5A25" w:rsidRDefault="00DA5A25" w:rsidP="00E327E2">
      <w:pPr>
        <w:spacing w:after="0" w:line="240" w:lineRule="auto"/>
      </w:pPr>
      <w:r>
        <w:continuationSeparator/>
      </w:r>
    </w:p>
  </w:footnote>
  <w:footnote w:type="continuationNotice" w:id="1">
    <w:p w14:paraId="4199E8E0" w14:textId="77777777" w:rsidR="00DA5A25" w:rsidRDefault="00DA5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01" w:type="dxa"/>
      <w:tblInd w:w="10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49"/>
      <w:gridCol w:w="1946"/>
      <w:gridCol w:w="6"/>
    </w:tblGrid>
    <w:tr w:rsidR="00E26C03" w:rsidRPr="006F3454" w14:paraId="6425D624" w14:textId="77777777" w:rsidTr="008020E5">
      <w:trPr>
        <w:trHeight w:val="120"/>
      </w:trPr>
      <w:tc>
        <w:tcPr>
          <w:tcW w:w="2549" w:type="dxa"/>
        </w:tcPr>
        <w:p w14:paraId="4BB30484" w14:textId="77777777" w:rsidR="00E26C03" w:rsidRPr="006F3454" w:rsidRDefault="00E26C03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Protective Marking: </w:t>
          </w:r>
        </w:p>
      </w:tc>
      <w:tc>
        <w:tcPr>
          <w:tcW w:w="1952" w:type="dxa"/>
          <w:gridSpan w:val="2"/>
        </w:tcPr>
        <w:p w14:paraId="2DC11A97" w14:textId="77777777" w:rsidR="00E26C03" w:rsidRPr="006F3454" w:rsidRDefault="00E26C03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OFFICIAL </w:t>
          </w:r>
        </w:p>
      </w:tc>
    </w:tr>
    <w:tr w:rsidR="00E26C03" w:rsidRPr="006F3454" w14:paraId="79D19E0A" w14:textId="77777777" w:rsidTr="008020E5">
      <w:trPr>
        <w:trHeight w:val="120"/>
      </w:trPr>
      <w:tc>
        <w:tcPr>
          <w:tcW w:w="2549" w:type="dxa"/>
        </w:tcPr>
        <w:p w14:paraId="1A950144" w14:textId="7063C71C" w:rsidR="00E26C03" w:rsidRPr="008020E5" w:rsidRDefault="00E26C03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3"/>
              <w:szCs w:val="23"/>
            </w:rPr>
          </w:pPr>
          <w:r w:rsidRPr="008020E5">
            <w:rPr>
              <w:rFonts w:ascii="Calibri" w:hAnsi="Calibri" w:cs="Calibri"/>
              <w:b/>
              <w:color w:val="000000"/>
              <w:sz w:val="23"/>
              <w:szCs w:val="23"/>
            </w:rPr>
            <w:t>Version:</w:t>
          </w:r>
        </w:p>
      </w:tc>
      <w:tc>
        <w:tcPr>
          <w:tcW w:w="1952" w:type="dxa"/>
          <w:gridSpan w:val="2"/>
        </w:tcPr>
        <w:p w14:paraId="615E4D8A" w14:textId="29B85116" w:rsidR="00E26C03" w:rsidRPr="006F3454" w:rsidRDefault="00E26C03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TBRA-001-</w:t>
          </w:r>
          <w:r w:rsidR="00844206">
            <w:rPr>
              <w:rFonts w:ascii="Calibri" w:hAnsi="Calibri" w:cs="Calibri"/>
              <w:color w:val="000000"/>
              <w:sz w:val="23"/>
              <w:szCs w:val="23"/>
            </w:rPr>
            <w:t>3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>.0</w:t>
          </w:r>
        </w:p>
      </w:tc>
    </w:tr>
    <w:tr w:rsidR="00E26C03" w:rsidRPr="006F3454" w14:paraId="5CF196F4" w14:textId="77777777" w:rsidTr="008020E5">
      <w:trPr>
        <w:gridAfter w:val="1"/>
        <w:wAfter w:w="6" w:type="dxa"/>
        <w:trHeight w:val="123"/>
      </w:trPr>
      <w:tc>
        <w:tcPr>
          <w:tcW w:w="2549" w:type="dxa"/>
        </w:tcPr>
        <w:p w14:paraId="79A8EFF2" w14:textId="77777777" w:rsidR="00E26C03" w:rsidRPr="006F3454" w:rsidRDefault="00E26C03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Author: </w:t>
          </w:r>
        </w:p>
      </w:tc>
      <w:tc>
        <w:tcPr>
          <w:tcW w:w="1946" w:type="dxa"/>
        </w:tcPr>
        <w:p w14:paraId="610A231A" w14:textId="142E097D" w:rsidR="00E26C03" w:rsidRPr="006F3454" w:rsidRDefault="00A1261F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proofErr w:type="spellStart"/>
          <w:r>
            <w:rPr>
              <w:rFonts w:ascii="Calibri" w:hAnsi="Calibri" w:cs="Calibri"/>
              <w:color w:val="000000"/>
            </w:rPr>
            <w:t>xxxxxx</w:t>
          </w:r>
          <w:proofErr w:type="spellEnd"/>
        </w:p>
      </w:tc>
    </w:tr>
    <w:tr w:rsidR="00E26C03" w:rsidRPr="006F3454" w14:paraId="53712B6E" w14:textId="77777777" w:rsidTr="008020E5">
      <w:trPr>
        <w:trHeight w:val="120"/>
      </w:trPr>
      <w:tc>
        <w:tcPr>
          <w:tcW w:w="2549" w:type="dxa"/>
        </w:tcPr>
        <w:p w14:paraId="3B38E7CE" w14:textId="77777777" w:rsidR="00E26C03" w:rsidRPr="006F3454" w:rsidRDefault="00E26C03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Published: </w:t>
          </w:r>
        </w:p>
      </w:tc>
      <w:tc>
        <w:tcPr>
          <w:tcW w:w="1952" w:type="dxa"/>
          <w:gridSpan w:val="2"/>
        </w:tcPr>
        <w:p w14:paraId="1121A986" w14:textId="068622DD" w:rsidR="00E26C03" w:rsidRPr="006F3454" w:rsidRDefault="00844206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24</w:t>
          </w:r>
          <w:r w:rsidR="00E26C03">
            <w:rPr>
              <w:rFonts w:ascii="Calibri" w:hAnsi="Calibri" w:cs="Calibri"/>
              <w:color w:val="000000"/>
              <w:sz w:val="23"/>
              <w:szCs w:val="23"/>
            </w:rPr>
            <w:t>/0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>8</w:t>
          </w:r>
          <w:r w:rsidR="00E26C03">
            <w:rPr>
              <w:rFonts w:ascii="Calibri" w:hAnsi="Calibri" w:cs="Calibri"/>
              <w:color w:val="000000"/>
              <w:sz w:val="23"/>
              <w:szCs w:val="23"/>
            </w:rPr>
            <w:t>/2020</w:t>
          </w:r>
        </w:p>
      </w:tc>
    </w:tr>
  </w:tbl>
  <w:p w14:paraId="416488DB" w14:textId="4F79091D" w:rsidR="00E26C03" w:rsidRDefault="00E26C03" w:rsidP="005C020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696E8" wp14:editId="04C8F069">
              <wp:simplePos x="0" y="0"/>
              <wp:positionH relativeFrom="column">
                <wp:posOffset>-125095</wp:posOffset>
              </wp:positionH>
              <wp:positionV relativeFrom="paragraph">
                <wp:posOffset>-779780</wp:posOffset>
              </wp:positionV>
              <wp:extent cx="3790950" cy="8191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8191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5C0C31" id="Rectangle 8" o:spid="_x0000_s1026" style="position:absolute;margin-left:-9.85pt;margin-top:-61.4pt;width:298.5pt;height:64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" stroked="f" strokeweight="1pt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58B"/>
    <w:multiLevelType w:val="hybridMultilevel"/>
    <w:tmpl w:val="48E0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F98"/>
    <w:multiLevelType w:val="hybridMultilevel"/>
    <w:tmpl w:val="2F28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0E54"/>
    <w:multiLevelType w:val="hybridMultilevel"/>
    <w:tmpl w:val="AAEE0BE0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F2ECF"/>
    <w:multiLevelType w:val="hybridMultilevel"/>
    <w:tmpl w:val="FD7E922A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D24FF"/>
    <w:multiLevelType w:val="hybridMultilevel"/>
    <w:tmpl w:val="EED2A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60AE3"/>
    <w:multiLevelType w:val="hybridMultilevel"/>
    <w:tmpl w:val="A3F6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2BBA"/>
    <w:multiLevelType w:val="hybridMultilevel"/>
    <w:tmpl w:val="514ADD12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2225F"/>
    <w:multiLevelType w:val="hybridMultilevel"/>
    <w:tmpl w:val="D4F07EC8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61DD4"/>
    <w:multiLevelType w:val="hybridMultilevel"/>
    <w:tmpl w:val="F9C6C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562A9"/>
    <w:multiLevelType w:val="hybridMultilevel"/>
    <w:tmpl w:val="D556CC7E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F0B4C"/>
    <w:multiLevelType w:val="hybridMultilevel"/>
    <w:tmpl w:val="F318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1F45"/>
    <w:multiLevelType w:val="hybridMultilevel"/>
    <w:tmpl w:val="9302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E48E4"/>
    <w:multiLevelType w:val="hybridMultilevel"/>
    <w:tmpl w:val="35AEB2D2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F1FB9"/>
    <w:multiLevelType w:val="hybridMultilevel"/>
    <w:tmpl w:val="5FC691C4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" w15:restartNumberingAfterBreak="0">
    <w:nsid w:val="1ECD688C"/>
    <w:multiLevelType w:val="hybridMultilevel"/>
    <w:tmpl w:val="83DE4B78"/>
    <w:lvl w:ilvl="0" w:tplc="C90C50AE">
      <w:start w:val="1"/>
      <w:numFmt w:val="upperRoman"/>
      <w:lvlText w:val="(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EE1BB6"/>
    <w:multiLevelType w:val="multilevel"/>
    <w:tmpl w:val="8B1644EC"/>
    <w:lvl w:ilvl="0">
      <w:start w:val="1"/>
      <w:numFmt w:val="decimal"/>
      <w:lvlText w:val="%1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" w:hanging="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BA4A7A"/>
    <w:multiLevelType w:val="hybridMultilevel"/>
    <w:tmpl w:val="DF02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9F5"/>
    <w:multiLevelType w:val="hybridMultilevel"/>
    <w:tmpl w:val="9AFE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34153"/>
    <w:multiLevelType w:val="hybridMultilevel"/>
    <w:tmpl w:val="3CA6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8588E"/>
    <w:multiLevelType w:val="hybridMultilevel"/>
    <w:tmpl w:val="32F69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506892"/>
    <w:multiLevelType w:val="hybridMultilevel"/>
    <w:tmpl w:val="DB44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91FD0"/>
    <w:multiLevelType w:val="hybridMultilevel"/>
    <w:tmpl w:val="CD7EF4A0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C50B7"/>
    <w:multiLevelType w:val="hybridMultilevel"/>
    <w:tmpl w:val="648233E4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88376F"/>
    <w:multiLevelType w:val="hybridMultilevel"/>
    <w:tmpl w:val="AF1C52AA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F902B4"/>
    <w:multiLevelType w:val="hybridMultilevel"/>
    <w:tmpl w:val="9A5A08CE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5" w15:restartNumberingAfterBreak="0">
    <w:nsid w:val="30185393"/>
    <w:multiLevelType w:val="hybridMultilevel"/>
    <w:tmpl w:val="DECAA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69164A"/>
    <w:multiLevelType w:val="hybridMultilevel"/>
    <w:tmpl w:val="EE62CF36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6735A3"/>
    <w:multiLevelType w:val="hybridMultilevel"/>
    <w:tmpl w:val="BA9A4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C36335"/>
    <w:multiLevelType w:val="hybridMultilevel"/>
    <w:tmpl w:val="8BB63BD0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464444"/>
    <w:multiLevelType w:val="hybridMultilevel"/>
    <w:tmpl w:val="73C23BE4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852B8D"/>
    <w:multiLevelType w:val="hybridMultilevel"/>
    <w:tmpl w:val="07825ED8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9E6348"/>
    <w:multiLevelType w:val="hybridMultilevel"/>
    <w:tmpl w:val="1BB8BD30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494825"/>
    <w:multiLevelType w:val="hybridMultilevel"/>
    <w:tmpl w:val="E98E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E0132"/>
    <w:multiLevelType w:val="hybridMultilevel"/>
    <w:tmpl w:val="15D4E526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D55C80"/>
    <w:multiLevelType w:val="hybridMultilevel"/>
    <w:tmpl w:val="D51E9A16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CD203C"/>
    <w:multiLevelType w:val="multilevel"/>
    <w:tmpl w:val="CB868B4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C77CD9"/>
    <w:multiLevelType w:val="hybridMultilevel"/>
    <w:tmpl w:val="B89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423C6"/>
    <w:multiLevelType w:val="hybridMultilevel"/>
    <w:tmpl w:val="59E2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07DAF"/>
    <w:multiLevelType w:val="hybridMultilevel"/>
    <w:tmpl w:val="ECE4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FF384B"/>
    <w:multiLevelType w:val="hybridMultilevel"/>
    <w:tmpl w:val="845E8A9C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E72A0A"/>
    <w:multiLevelType w:val="hybridMultilevel"/>
    <w:tmpl w:val="F1C84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1261DB"/>
    <w:multiLevelType w:val="hybridMultilevel"/>
    <w:tmpl w:val="08E8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14E69"/>
    <w:multiLevelType w:val="hybridMultilevel"/>
    <w:tmpl w:val="BCBC0F66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131331"/>
    <w:multiLevelType w:val="hybridMultilevel"/>
    <w:tmpl w:val="DFA2E864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D847FF"/>
    <w:multiLevelType w:val="hybridMultilevel"/>
    <w:tmpl w:val="95B48B28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7614A8"/>
    <w:multiLevelType w:val="hybridMultilevel"/>
    <w:tmpl w:val="53B0DE42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AE5B4D"/>
    <w:multiLevelType w:val="hybridMultilevel"/>
    <w:tmpl w:val="A444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47101"/>
    <w:multiLevelType w:val="hybridMultilevel"/>
    <w:tmpl w:val="0C72D782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041463"/>
    <w:multiLevelType w:val="hybridMultilevel"/>
    <w:tmpl w:val="8ED29D64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BD2137"/>
    <w:multiLevelType w:val="hybridMultilevel"/>
    <w:tmpl w:val="D8BE8E72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387E7A"/>
    <w:multiLevelType w:val="hybridMultilevel"/>
    <w:tmpl w:val="DEC858EC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F13768"/>
    <w:multiLevelType w:val="hybridMultilevel"/>
    <w:tmpl w:val="B8FC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DB43B0"/>
    <w:multiLevelType w:val="hybridMultilevel"/>
    <w:tmpl w:val="02B0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A44650"/>
    <w:multiLevelType w:val="hybridMultilevel"/>
    <w:tmpl w:val="3AE0EFCA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0D0266"/>
    <w:multiLevelType w:val="hybridMultilevel"/>
    <w:tmpl w:val="815A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141D4D"/>
    <w:multiLevelType w:val="hybridMultilevel"/>
    <w:tmpl w:val="7FAA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201F75"/>
    <w:multiLevelType w:val="hybridMultilevel"/>
    <w:tmpl w:val="0D22533C"/>
    <w:lvl w:ilvl="0" w:tplc="02C80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406409"/>
    <w:multiLevelType w:val="hybridMultilevel"/>
    <w:tmpl w:val="102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B939B0"/>
    <w:multiLevelType w:val="hybridMultilevel"/>
    <w:tmpl w:val="0B96F3CE"/>
    <w:lvl w:ilvl="0" w:tplc="5240E7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5"/>
  </w:num>
  <w:num w:numId="3">
    <w:abstractNumId w:val="58"/>
  </w:num>
  <w:num w:numId="4">
    <w:abstractNumId w:val="35"/>
  </w:num>
  <w:num w:numId="5">
    <w:abstractNumId w:val="15"/>
  </w:num>
  <w:num w:numId="6">
    <w:abstractNumId w:val="14"/>
  </w:num>
  <w:num w:numId="7">
    <w:abstractNumId w:val="13"/>
  </w:num>
  <w:num w:numId="8">
    <w:abstractNumId w:val="49"/>
  </w:num>
  <w:num w:numId="9">
    <w:abstractNumId w:val="34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47"/>
  </w:num>
  <w:num w:numId="15">
    <w:abstractNumId w:val="7"/>
  </w:num>
  <w:num w:numId="16">
    <w:abstractNumId w:val="23"/>
  </w:num>
  <w:num w:numId="17">
    <w:abstractNumId w:val="21"/>
  </w:num>
  <w:num w:numId="18">
    <w:abstractNumId w:val="6"/>
  </w:num>
  <w:num w:numId="19">
    <w:abstractNumId w:val="12"/>
  </w:num>
  <w:num w:numId="20">
    <w:abstractNumId w:val="48"/>
  </w:num>
  <w:num w:numId="21">
    <w:abstractNumId w:val="42"/>
  </w:num>
  <w:num w:numId="22">
    <w:abstractNumId w:val="43"/>
  </w:num>
  <w:num w:numId="23">
    <w:abstractNumId w:val="3"/>
  </w:num>
  <w:num w:numId="24">
    <w:abstractNumId w:val="39"/>
  </w:num>
  <w:num w:numId="25">
    <w:abstractNumId w:val="50"/>
  </w:num>
  <w:num w:numId="26">
    <w:abstractNumId w:val="29"/>
  </w:num>
  <w:num w:numId="27">
    <w:abstractNumId w:val="45"/>
  </w:num>
  <w:num w:numId="28">
    <w:abstractNumId w:val="56"/>
  </w:num>
  <w:num w:numId="29">
    <w:abstractNumId w:val="26"/>
  </w:num>
  <w:num w:numId="30">
    <w:abstractNumId w:val="53"/>
  </w:num>
  <w:num w:numId="31">
    <w:abstractNumId w:val="9"/>
  </w:num>
  <w:num w:numId="32">
    <w:abstractNumId w:val="28"/>
  </w:num>
  <w:num w:numId="33">
    <w:abstractNumId w:val="33"/>
  </w:num>
  <w:num w:numId="34">
    <w:abstractNumId w:val="2"/>
  </w:num>
  <w:num w:numId="35">
    <w:abstractNumId w:val="17"/>
  </w:num>
  <w:num w:numId="36">
    <w:abstractNumId w:val="51"/>
  </w:num>
  <w:num w:numId="37">
    <w:abstractNumId w:val="20"/>
  </w:num>
  <w:num w:numId="38">
    <w:abstractNumId w:val="46"/>
  </w:num>
  <w:num w:numId="39">
    <w:abstractNumId w:val="38"/>
  </w:num>
  <w:num w:numId="40">
    <w:abstractNumId w:val="10"/>
  </w:num>
  <w:num w:numId="41">
    <w:abstractNumId w:val="0"/>
  </w:num>
  <w:num w:numId="42">
    <w:abstractNumId w:val="41"/>
  </w:num>
  <w:num w:numId="43">
    <w:abstractNumId w:val="24"/>
  </w:num>
  <w:num w:numId="44">
    <w:abstractNumId w:val="54"/>
  </w:num>
  <w:num w:numId="45">
    <w:abstractNumId w:val="32"/>
  </w:num>
  <w:num w:numId="46">
    <w:abstractNumId w:val="52"/>
  </w:num>
  <w:num w:numId="47">
    <w:abstractNumId w:val="57"/>
  </w:num>
  <w:num w:numId="48">
    <w:abstractNumId w:val="37"/>
  </w:num>
  <w:num w:numId="49">
    <w:abstractNumId w:val="19"/>
  </w:num>
  <w:num w:numId="50">
    <w:abstractNumId w:val="18"/>
  </w:num>
  <w:num w:numId="51">
    <w:abstractNumId w:val="25"/>
  </w:num>
  <w:num w:numId="52">
    <w:abstractNumId w:val="27"/>
  </w:num>
  <w:num w:numId="53">
    <w:abstractNumId w:val="40"/>
  </w:num>
  <w:num w:numId="54">
    <w:abstractNumId w:val="4"/>
  </w:num>
  <w:num w:numId="55">
    <w:abstractNumId w:val="8"/>
  </w:num>
  <w:num w:numId="56">
    <w:abstractNumId w:val="1"/>
  </w:num>
  <w:num w:numId="57">
    <w:abstractNumId w:val="5"/>
  </w:num>
  <w:num w:numId="58">
    <w:abstractNumId w:val="16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B"/>
    <w:rsid w:val="00017BF9"/>
    <w:rsid w:val="00022803"/>
    <w:rsid w:val="000230B0"/>
    <w:rsid w:val="00027C99"/>
    <w:rsid w:val="000328EA"/>
    <w:rsid w:val="000334A7"/>
    <w:rsid w:val="000340A6"/>
    <w:rsid w:val="00035E1E"/>
    <w:rsid w:val="0003772B"/>
    <w:rsid w:val="000430A2"/>
    <w:rsid w:val="000554A9"/>
    <w:rsid w:val="000555C1"/>
    <w:rsid w:val="000622E3"/>
    <w:rsid w:val="00063880"/>
    <w:rsid w:val="000703D4"/>
    <w:rsid w:val="00081144"/>
    <w:rsid w:val="00084B7B"/>
    <w:rsid w:val="00094214"/>
    <w:rsid w:val="00094A24"/>
    <w:rsid w:val="0009598C"/>
    <w:rsid w:val="000A0A79"/>
    <w:rsid w:val="000B0E43"/>
    <w:rsid w:val="000B2E74"/>
    <w:rsid w:val="000B7FDB"/>
    <w:rsid w:val="000C452B"/>
    <w:rsid w:val="000C4E4A"/>
    <w:rsid w:val="000D214F"/>
    <w:rsid w:val="000E50FB"/>
    <w:rsid w:val="000F02E1"/>
    <w:rsid w:val="000F298D"/>
    <w:rsid w:val="00115DF6"/>
    <w:rsid w:val="00116788"/>
    <w:rsid w:val="0011788D"/>
    <w:rsid w:val="001255B5"/>
    <w:rsid w:val="0012640E"/>
    <w:rsid w:val="001347FA"/>
    <w:rsid w:val="00135AD8"/>
    <w:rsid w:val="0014011D"/>
    <w:rsid w:val="00141FD9"/>
    <w:rsid w:val="0015541C"/>
    <w:rsid w:val="00157B24"/>
    <w:rsid w:val="0016425B"/>
    <w:rsid w:val="00180D38"/>
    <w:rsid w:val="001826F4"/>
    <w:rsid w:val="0018527E"/>
    <w:rsid w:val="001A011E"/>
    <w:rsid w:val="001A14AC"/>
    <w:rsid w:val="001B045D"/>
    <w:rsid w:val="001C6657"/>
    <w:rsid w:val="001E0C4C"/>
    <w:rsid w:val="001F255B"/>
    <w:rsid w:val="001F6314"/>
    <w:rsid w:val="001F6889"/>
    <w:rsid w:val="001F74CD"/>
    <w:rsid w:val="00200227"/>
    <w:rsid w:val="00215D54"/>
    <w:rsid w:val="0022094D"/>
    <w:rsid w:val="00247CB0"/>
    <w:rsid w:val="00251353"/>
    <w:rsid w:val="002537F8"/>
    <w:rsid w:val="002553EB"/>
    <w:rsid w:val="00257758"/>
    <w:rsid w:val="0026634B"/>
    <w:rsid w:val="00266F9D"/>
    <w:rsid w:val="00271B28"/>
    <w:rsid w:val="00271D12"/>
    <w:rsid w:val="002809C2"/>
    <w:rsid w:val="00280B0F"/>
    <w:rsid w:val="00282519"/>
    <w:rsid w:val="00287205"/>
    <w:rsid w:val="0029698E"/>
    <w:rsid w:val="002A2EC5"/>
    <w:rsid w:val="002C2541"/>
    <w:rsid w:val="002C3CAD"/>
    <w:rsid w:val="002D23E6"/>
    <w:rsid w:val="002E0C62"/>
    <w:rsid w:val="002E5643"/>
    <w:rsid w:val="002E6A3D"/>
    <w:rsid w:val="002F0CE3"/>
    <w:rsid w:val="003015B0"/>
    <w:rsid w:val="00315D7E"/>
    <w:rsid w:val="003309DD"/>
    <w:rsid w:val="003328CB"/>
    <w:rsid w:val="00336FFB"/>
    <w:rsid w:val="00344C40"/>
    <w:rsid w:val="003461ED"/>
    <w:rsid w:val="00350C4F"/>
    <w:rsid w:val="003511CA"/>
    <w:rsid w:val="0035223F"/>
    <w:rsid w:val="003559F2"/>
    <w:rsid w:val="00360BC5"/>
    <w:rsid w:val="00363434"/>
    <w:rsid w:val="00363E69"/>
    <w:rsid w:val="00364E84"/>
    <w:rsid w:val="00377E5F"/>
    <w:rsid w:val="00381760"/>
    <w:rsid w:val="0038306B"/>
    <w:rsid w:val="00383315"/>
    <w:rsid w:val="003878FA"/>
    <w:rsid w:val="00391474"/>
    <w:rsid w:val="003A260A"/>
    <w:rsid w:val="003B6209"/>
    <w:rsid w:val="003B7EB4"/>
    <w:rsid w:val="003C6DFC"/>
    <w:rsid w:val="00413D5D"/>
    <w:rsid w:val="00440A9D"/>
    <w:rsid w:val="00443C82"/>
    <w:rsid w:val="0044433F"/>
    <w:rsid w:val="00450886"/>
    <w:rsid w:val="00457485"/>
    <w:rsid w:val="00466613"/>
    <w:rsid w:val="00473741"/>
    <w:rsid w:val="004878CA"/>
    <w:rsid w:val="00496ACC"/>
    <w:rsid w:val="004A4335"/>
    <w:rsid w:val="004B2D22"/>
    <w:rsid w:val="004C0E86"/>
    <w:rsid w:val="004D287B"/>
    <w:rsid w:val="004D33FD"/>
    <w:rsid w:val="004D6533"/>
    <w:rsid w:val="004E626A"/>
    <w:rsid w:val="004E75E0"/>
    <w:rsid w:val="004F4D33"/>
    <w:rsid w:val="004F66DD"/>
    <w:rsid w:val="004F69F7"/>
    <w:rsid w:val="005126DF"/>
    <w:rsid w:val="005258C7"/>
    <w:rsid w:val="00526C49"/>
    <w:rsid w:val="0053252A"/>
    <w:rsid w:val="005433E4"/>
    <w:rsid w:val="005469FF"/>
    <w:rsid w:val="00562172"/>
    <w:rsid w:val="00562524"/>
    <w:rsid w:val="0058375F"/>
    <w:rsid w:val="0058665E"/>
    <w:rsid w:val="00596ED1"/>
    <w:rsid w:val="005A46D1"/>
    <w:rsid w:val="005A487E"/>
    <w:rsid w:val="005B1096"/>
    <w:rsid w:val="005B2892"/>
    <w:rsid w:val="005C020D"/>
    <w:rsid w:val="005C1356"/>
    <w:rsid w:val="005C7C7E"/>
    <w:rsid w:val="005D63A5"/>
    <w:rsid w:val="005E1B4D"/>
    <w:rsid w:val="005F2B3E"/>
    <w:rsid w:val="005F56E1"/>
    <w:rsid w:val="005F6A0C"/>
    <w:rsid w:val="00606DB3"/>
    <w:rsid w:val="0061724C"/>
    <w:rsid w:val="00635A2A"/>
    <w:rsid w:val="00663EB7"/>
    <w:rsid w:val="0066756B"/>
    <w:rsid w:val="00674BC9"/>
    <w:rsid w:val="006874F2"/>
    <w:rsid w:val="00687AF4"/>
    <w:rsid w:val="00692DD4"/>
    <w:rsid w:val="006A5B50"/>
    <w:rsid w:val="006B0474"/>
    <w:rsid w:val="006B1CB9"/>
    <w:rsid w:val="006C43BA"/>
    <w:rsid w:val="006D2816"/>
    <w:rsid w:val="006D59E6"/>
    <w:rsid w:val="00702741"/>
    <w:rsid w:val="00706F6F"/>
    <w:rsid w:val="00713E52"/>
    <w:rsid w:val="00714B57"/>
    <w:rsid w:val="00717B8F"/>
    <w:rsid w:val="00730034"/>
    <w:rsid w:val="007327B7"/>
    <w:rsid w:val="007360BB"/>
    <w:rsid w:val="00744242"/>
    <w:rsid w:val="0074429D"/>
    <w:rsid w:val="007449A6"/>
    <w:rsid w:val="00756179"/>
    <w:rsid w:val="00765E55"/>
    <w:rsid w:val="007726CC"/>
    <w:rsid w:val="00782162"/>
    <w:rsid w:val="00782418"/>
    <w:rsid w:val="00784AFA"/>
    <w:rsid w:val="007850E4"/>
    <w:rsid w:val="00786159"/>
    <w:rsid w:val="00790E55"/>
    <w:rsid w:val="00794589"/>
    <w:rsid w:val="007B0026"/>
    <w:rsid w:val="007B20A2"/>
    <w:rsid w:val="007B215A"/>
    <w:rsid w:val="007B2552"/>
    <w:rsid w:val="007B338B"/>
    <w:rsid w:val="007B5635"/>
    <w:rsid w:val="007B7053"/>
    <w:rsid w:val="007C02A8"/>
    <w:rsid w:val="007C48A2"/>
    <w:rsid w:val="007E2BFE"/>
    <w:rsid w:val="008020E5"/>
    <w:rsid w:val="00803499"/>
    <w:rsid w:val="00824276"/>
    <w:rsid w:val="00844206"/>
    <w:rsid w:val="00846126"/>
    <w:rsid w:val="008553B2"/>
    <w:rsid w:val="00860C46"/>
    <w:rsid w:val="00866D5F"/>
    <w:rsid w:val="00877DBA"/>
    <w:rsid w:val="008840FA"/>
    <w:rsid w:val="00896F77"/>
    <w:rsid w:val="008A0F1D"/>
    <w:rsid w:val="008A1002"/>
    <w:rsid w:val="008A618A"/>
    <w:rsid w:val="008A643E"/>
    <w:rsid w:val="008B557E"/>
    <w:rsid w:val="008C0F36"/>
    <w:rsid w:val="008C13B4"/>
    <w:rsid w:val="008C2280"/>
    <w:rsid w:val="008C31FF"/>
    <w:rsid w:val="008D2C18"/>
    <w:rsid w:val="008E0515"/>
    <w:rsid w:val="008E42A8"/>
    <w:rsid w:val="008E4CA8"/>
    <w:rsid w:val="008E7A61"/>
    <w:rsid w:val="008E7E41"/>
    <w:rsid w:val="009005B2"/>
    <w:rsid w:val="00900B55"/>
    <w:rsid w:val="0094291B"/>
    <w:rsid w:val="009439EB"/>
    <w:rsid w:val="00966939"/>
    <w:rsid w:val="00981AA3"/>
    <w:rsid w:val="00982710"/>
    <w:rsid w:val="00993CA0"/>
    <w:rsid w:val="009C0307"/>
    <w:rsid w:val="009C3BFC"/>
    <w:rsid w:val="009E203C"/>
    <w:rsid w:val="009E4DEC"/>
    <w:rsid w:val="009E53D3"/>
    <w:rsid w:val="009F3776"/>
    <w:rsid w:val="00A02A71"/>
    <w:rsid w:val="00A11034"/>
    <w:rsid w:val="00A1261F"/>
    <w:rsid w:val="00A2526D"/>
    <w:rsid w:val="00A3541C"/>
    <w:rsid w:val="00A44C43"/>
    <w:rsid w:val="00A463E4"/>
    <w:rsid w:val="00A47DB5"/>
    <w:rsid w:val="00A47F91"/>
    <w:rsid w:val="00A52ECF"/>
    <w:rsid w:val="00A61113"/>
    <w:rsid w:val="00A61DF0"/>
    <w:rsid w:val="00A657FA"/>
    <w:rsid w:val="00A75258"/>
    <w:rsid w:val="00A841CF"/>
    <w:rsid w:val="00AB7820"/>
    <w:rsid w:val="00AC0D11"/>
    <w:rsid w:val="00AD0A2E"/>
    <w:rsid w:val="00AD0AA6"/>
    <w:rsid w:val="00AD5F98"/>
    <w:rsid w:val="00AE6583"/>
    <w:rsid w:val="00AF763E"/>
    <w:rsid w:val="00AF7B1C"/>
    <w:rsid w:val="00B15D58"/>
    <w:rsid w:val="00B44C40"/>
    <w:rsid w:val="00B5257A"/>
    <w:rsid w:val="00B561BC"/>
    <w:rsid w:val="00B64CB7"/>
    <w:rsid w:val="00B81430"/>
    <w:rsid w:val="00B87129"/>
    <w:rsid w:val="00B8748A"/>
    <w:rsid w:val="00B95836"/>
    <w:rsid w:val="00B962B5"/>
    <w:rsid w:val="00BA4B0C"/>
    <w:rsid w:val="00BB7D3A"/>
    <w:rsid w:val="00BD4740"/>
    <w:rsid w:val="00BD5098"/>
    <w:rsid w:val="00BE29E7"/>
    <w:rsid w:val="00BF0B19"/>
    <w:rsid w:val="00BF5209"/>
    <w:rsid w:val="00C0600D"/>
    <w:rsid w:val="00C125FF"/>
    <w:rsid w:val="00C143AD"/>
    <w:rsid w:val="00C20A90"/>
    <w:rsid w:val="00C20E30"/>
    <w:rsid w:val="00C31F9B"/>
    <w:rsid w:val="00C411E6"/>
    <w:rsid w:val="00C501C8"/>
    <w:rsid w:val="00C5061D"/>
    <w:rsid w:val="00C52DE4"/>
    <w:rsid w:val="00C54E9E"/>
    <w:rsid w:val="00C56514"/>
    <w:rsid w:val="00C61812"/>
    <w:rsid w:val="00C628FF"/>
    <w:rsid w:val="00C64125"/>
    <w:rsid w:val="00C65973"/>
    <w:rsid w:val="00C74F9E"/>
    <w:rsid w:val="00C969E5"/>
    <w:rsid w:val="00CA12E9"/>
    <w:rsid w:val="00CA15BA"/>
    <w:rsid w:val="00CA2344"/>
    <w:rsid w:val="00CA3EB5"/>
    <w:rsid w:val="00CA6E07"/>
    <w:rsid w:val="00CB02D2"/>
    <w:rsid w:val="00CB20E3"/>
    <w:rsid w:val="00CB3BD3"/>
    <w:rsid w:val="00CB69D5"/>
    <w:rsid w:val="00CC363C"/>
    <w:rsid w:val="00CC3871"/>
    <w:rsid w:val="00CE04A4"/>
    <w:rsid w:val="00CE1948"/>
    <w:rsid w:val="00CE203F"/>
    <w:rsid w:val="00CE6638"/>
    <w:rsid w:val="00D046F1"/>
    <w:rsid w:val="00D10056"/>
    <w:rsid w:val="00D21BFA"/>
    <w:rsid w:val="00D240D2"/>
    <w:rsid w:val="00D3081E"/>
    <w:rsid w:val="00D456DD"/>
    <w:rsid w:val="00D66CB3"/>
    <w:rsid w:val="00D741E1"/>
    <w:rsid w:val="00D74903"/>
    <w:rsid w:val="00D74F93"/>
    <w:rsid w:val="00D75229"/>
    <w:rsid w:val="00D80AD2"/>
    <w:rsid w:val="00D9291E"/>
    <w:rsid w:val="00DA262E"/>
    <w:rsid w:val="00DA5A25"/>
    <w:rsid w:val="00DA6E51"/>
    <w:rsid w:val="00DB1811"/>
    <w:rsid w:val="00DB54C3"/>
    <w:rsid w:val="00DB581E"/>
    <w:rsid w:val="00DC52F3"/>
    <w:rsid w:val="00DC7152"/>
    <w:rsid w:val="00DC7BA8"/>
    <w:rsid w:val="00DD2B1F"/>
    <w:rsid w:val="00DD52FB"/>
    <w:rsid w:val="00DE044D"/>
    <w:rsid w:val="00DE363D"/>
    <w:rsid w:val="00DE3C39"/>
    <w:rsid w:val="00DF06F7"/>
    <w:rsid w:val="00E068D7"/>
    <w:rsid w:val="00E11196"/>
    <w:rsid w:val="00E15247"/>
    <w:rsid w:val="00E21B80"/>
    <w:rsid w:val="00E26C03"/>
    <w:rsid w:val="00E32596"/>
    <w:rsid w:val="00E327E2"/>
    <w:rsid w:val="00E422CD"/>
    <w:rsid w:val="00E44DA2"/>
    <w:rsid w:val="00E4529D"/>
    <w:rsid w:val="00E50FFC"/>
    <w:rsid w:val="00E51787"/>
    <w:rsid w:val="00E51D20"/>
    <w:rsid w:val="00E51DAB"/>
    <w:rsid w:val="00E52688"/>
    <w:rsid w:val="00E61871"/>
    <w:rsid w:val="00E62DFB"/>
    <w:rsid w:val="00E86117"/>
    <w:rsid w:val="00E91A92"/>
    <w:rsid w:val="00EA1B87"/>
    <w:rsid w:val="00EB1A41"/>
    <w:rsid w:val="00EC368C"/>
    <w:rsid w:val="00EC4304"/>
    <w:rsid w:val="00ED082A"/>
    <w:rsid w:val="00EE0611"/>
    <w:rsid w:val="00EE5716"/>
    <w:rsid w:val="00F234A5"/>
    <w:rsid w:val="00F253FC"/>
    <w:rsid w:val="00F30AE1"/>
    <w:rsid w:val="00F3168B"/>
    <w:rsid w:val="00F325E0"/>
    <w:rsid w:val="00F35324"/>
    <w:rsid w:val="00F449BC"/>
    <w:rsid w:val="00F558F4"/>
    <w:rsid w:val="00F90565"/>
    <w:rsid w:val="00F91911"/>
    <w:rsid w:val="00F944D1"/>
    <w:rsid w:val="00F95C54"/>
    <w:rsid w:val="00FA26EE"/>
    <w:rsid w:val="00FA5F1F"/>
    <w:rsid w:val="00FB1E14"/>
    <w:rsid w:val="00FB4F22"/>
    <w:rsid w:val="00FD6160"/>
    <w:rsid w:val="00FD71A2"/>
    <w:rsid w:val="00FE7D5D"/>
    <w:rsid w:val="00FF2ECE"/>
    <w:rsid w:val="00FF3A45"/>
    <w:rsid w:val="00FF5CA1"/>
    <w:rsid w:val="00FF7EE7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D4156"/>
  <w15:docId w15:val="{81360831-A372-46EE-8A78-689449B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E2"/>
  </w:style>
  <w:style w:type="paragraph" w:styleId="Footer">
    <w:name w:val="footer"/>
    <w:basedOn w:val="Normal"/>
    <w:link w:val="FooterChar"/>
    <w:uiPriority w:val="99"/>
    <w:unhideWhenUsed/>
    <w:rsid w:val="00E3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E2"/>
  </w:style>
  <w:style w:type="table" w:styleId="TableGrid">
    <w:name w:val="Table Grid"/>
    <w:basedOn w:val="TableNormal"/>
    <w:rsid w:val="0014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4011D"/>
    <w:rPr>
      <w:sz w:val="16"/>
      <w:szCs w:val="16"/>
    </w:rPr>
  </w:style>
  <w:style w:type="paragraph" w:styleId="ListParagraph">
    <w:name w:val="List Paragraph"/>
    <w:aliases w:val="List Paragraph Plain List"/>
    <w:basedOn w:val="Normal"/>
    <w:link w:val="ListParagraphChar"/>
    <w:uiPriority w:val="34"/>
    <w:qFormat/>
    <w:rsid w:val="001401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11D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AB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2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B20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B20E3"/>
    <w:rPr>
      <w:color w:val="0000FF"/>
      <w:u w:val="single"/>
    </w:rPr>
  </w:style>
  <w:style w:type="character" w:customStyle="1" w:styleId="ListParagraphChar">
    <w:name w:val="List Paragraph Char"/>
    <w:aliases w:val="List Paragraph Plain List Char"/>
    <w:basedOn w:val="DefaultParagraphFont"/>
    <w:link w:val="ListParagraph"/>
    <w:uiPriority w:val="34"/>
    <w:rsid w:val="00CB20E3"/>
  </w:style>
  <w:style w:type="paragraph" w:customStyle="1" w:styleId="Default">
    <w:name w:val="Default"/>
    <w:rsid w:val="00BF0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71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20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38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04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317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7436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8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3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421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9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493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569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9827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63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83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17" Type="http://schemas.openxmlformats.org/officeDocument/2006/relationships/fontTable" Target="fontTable.xml"/><Relationship Id="rId12" Type="http://schemas.openxmlformats.org/officeDocument/2006/relationships/footnotes" Target="footnotes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RA and SOP" ma:contentTypeID="0x010100D10C0EC13F7DF4419A0E6BD9634136BC00FC91F667CEC6CF4289212C9401AA71AD" ma:contentTypeVersion="83" ma:contentTypeDescription="" ma:contentTypeScope="" ma:versionID="5a9a76698341f67bd46313f7e57d56bd">
  <xsd:schema xmlns:xsd="http://www.w3.org/2001/XMLSchema" xmlns:xs="http://www.w3.org/2001/XMLSchema" xmlns:p="http://schemas.microsoft.com/office/2006/metadata/properties" xmlns:ns2="192ca7a6-3d4b-47cb-b28c-87149ab65281" xmlns:ns3="3b6e9ab8-9926-47b8-bfd5-edb9b395709b" xmlns:ns4="c215784e-974e-4973-a11e-e17d62ecf9ee" targetNamespace="http://schemas.microsoft.com/office/2006/metadata/properties" ma:root="true" ma:fieldsID="e2d8ab82473eebb31dca3d78a1ab872b" ns2:_="" ns3:_="" ns4:_="">
    <xsd:import namespace="192ca7a6-3d4b-47cb-b28c-87149ab65281"/>
    <xsd:import namespace="3b6e9ab8-9926-47b8-bfd5-edb9b395709b"/>
    <xsd:import namespace="c215784e-974e-4973-a11e-e17d62ecf9ee"/>
    <xsd:element name="properties">
      <xsd:complexType>
        <xsd:sequence>
          <xsd:element name="documentManagement">
            <xsd:complexType>
              <xsd:all>
                <xsd:element ref="ns2:Date_x0020_Adopted"/>
                <xsd:element ref="ns2:Document_x0020_Category_x0020_-_x0020_Temp"/>
                <xsd:element ref="ns2:Last_x0020_Review"/>
                <xsd:element ref="ns2:Next_x0020_Review"/>
                <xsd:element ref="ns2:Parent_x0020_Document" minOccurs="0"/>
                <xsd:element ref="ns2:Review_x0020_Period"/>
                <xsd:element ref="ns2:Section"/>
                <xsd:element ref="ns2:Internet" minOccurs="0"/>
                <xsd:element ref="ns2:Required_x0020_Consultation"/>
                <xsd:element ref="ns2:Consulted"/>
                <xsd:element ref="ns2:Upload_x0020_to_x0020_MDT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a7a6-3d4b-47cb-b28c-87149ab65281" elementFormDefault="qualified">
    <xsd:import namespace="http://schemas.microsoft.com/office/2006/documentManagement/types"/>
    <xsd:import namespace="http://schemas.microsoft.com/office/infopath/2007/PartnerControls"/>
    <xsd:element name="Date_x0020_Adopted" ma:index="8" ma:displayName="Date Adopted" ma:default="[today]" ma:description="Date the document was first approved" ma:format="DateOnly" ma:internalName="Date_x0020_Adopted" ma:readOnly="false">
      <xsd:simpleType>
        <xsd:restriction base="dms:DateTime"/>
      </xsd:simpleType>
    </xsd:element>
    <xsd:element name="Document_x0020_Category_x0020_-_x0020_Temp" ma:index="9" ma:displayName="Document Category" ma:description="Please select the relevant type of operation document" ma:format="Dropdown" ma:internalName="Document_x0020_Category_x0020__x002d__x0020_Temp">
      <xsd:simpleType>
        <xsd:restriction base="dms:Choice">
          <xsd:enumeration value="Activity RA and SOP"/>
          <xsd:enumeration value="Combined RA-SEOP"/>
          <xsd:enumeration value="CoSHH Risk Assessment"/>
          <xsd:enumeration value="Equality Impact Assessment"/>
          <xsd:enumeration value="Equipment RA and SOP"/>
          <xsd:enumeration value="Instruction Manuals"/>
          <xsd:enumeration value="Manufacturer Instructions"/>
          <xsd:enumeration value="NOG Equipment Manuals"/>
          <xsd:enumeration value="NOG OIN"/>
          <xsd:enumeration value="NOG SIN"/>
          <xsd:enumeration value="NOG TBRA"/>
          <xsd:enumeration value="NOG Scenarios"/>
          <xsd:enumeration value="NOG Training"/>
          <xsd:enumeration value="Policy"/>
          <xsd:enumeration value="Risk Assessment"/>
          <xsd:enumeration value="Standard Test Card"/>
          <xsd:enumeration value="Strategy"/>
          <xsd:enumeration value="SOP"/>
          <xsd:enumeration value="Community Risk Links"/>
          <xsd:enumeration value="SEOP"/>
          <xsd:enumeration value="Document"/>
        </xsd:restriction>
      </xsd:simpleType>
    </xsd:element>
    <xsd:element name="Last_x0020_Review" ma:index="10" ma:displayName="Last Review" ma:default="[today]" ma:description="Date the document was last reviewed" ma:format="DateOnly" ma:internalName="Last_x0020_Review" ma:readOnly="false">
      <xsd:simpleType>
        <xsd:restriction base="dms:DateTime"/>
      </xsd:simpleType>
    </xsd:element>
    <xsd:element name="Next_x0020_Review" ma:index="11" ma:displayName="Next Review" ma:default="[today]" ma:description="Date the document will be next reviewed" ma:format="DateOnly" ma:internalName="Next_x0020_Review" ma:readOnly="false">
      <xsd:simpleType>
        <xsd:restriction base="dms:DateTime"/>
      </xsd:simpleType>
    </xsd:element>
    <xsd:element name="Parent_x0020_Document" ma:index="12" nillable="true" ma:displayName="Parent Document" ma:description="Which policy or strategy does this document relate to?" ma:internalName="Parent_x0020_Document" ma:readOnly="false">
      <xsd:simpleType>
        <xsd:restriction base="dms:Text">
          <xsd:maxLength value="255"/>
        </xsd:restriction>
      </xsd:simpleType>
    </xsd:element>
    <xsd:element name="Review_x0020_Period" ma:index="13" ma:displayName="Review Period" ma:description="Select length of time before requiring a review" ma:format="Dropdown" ma:internalName="Review_x0020_Period" ma:readOnly="false">
      <xsd:simpleType>
        <xsd:restriction base="dms:Choice">
          <xsd:enumeration value="1 Year"/>
          <xsd:enumeration value="10"/>
          <xsd:enumeration value="10 Years"/>
          <xsd:enumeration value="15 Years"/>
          <xsd:enumeration value="2 Years"/>
          <xsd:enumeration value="3 Year"/>
          <xsd:enumeration value="3 yearly"/>
          <xsd:enumeration value="3 Years"/>
          <xsd:enumeration value="3 yerars"/>
          <xsd:enumeration value="4 Years"/>
          <xsd:enumeration value="5"/>
          <xsd:enumeration value="5 Year"/>
          <xsd:enumeration value="5 Years"/>
          <xsd:enumeration value="6 Months"/>
          <xsd:enumeration value="Annual"/>
          <xsd:maxLength value="255"/>
        </xsd:restriction>
      </xsd:simpleType>
    </xsd:element>
    <xsd:element name="Section" ma:index="14" ma:displayName="Ownership" ma:format="Dropdown" ma:internalName="Section" ma:readOnly="false">
      <xsd:simpleType>
        <xsd:restriction base="dms:Choice">
          <xsd:enumeration value="Directorate - Finance and Technical Services"/>
          <xsd:enumeration value="Function - Finance and Administration"/>
          <xsd:enumeration value="Function - Human Resources"/>
          <xsd:enumeration value="Function - Professional Standards"/>
          <xsd:enumeration value="Function - Risk Management"/>
          <xsd:enumeration value="Function - Service Delivery"/>
          <xsd:enumeration value="Function - Service Development"/>
          <xsd:enumeration value="Function - Technical Services"/>
          <xsd:enumeration value="Governance Group - AMG"/>
          <xsd:enumeration value="Governance Group - HRGG"/>
          <xsd:enumeration value="Governance Group - IGG"/>
          <xsd:enumeration value="Governance Group - RMG"/>
          <xsd:enumeration value="Principal Officers"/>
          <xsd:enumeration value="Section - CAO"/>
          <xsd:enumeration value="Section - Comms and Media"/>
          <xsd:enumeration value="Section - Control"/>
          <xsd:enumeration value="Section - Equality and Diversity"/>
          <xsd:enumeration value="Section - Estates"/>
          <xsd:enumeration value="Section - Finance"/>
          <xsd:enumeration value="Section - Health &amp; Safety"/>
          <xsd:enumeration value="Section - Human Resources"/>
          <xsd:enumeration value="Section - Info and Intel"/>
          <xsd:enumeration value="Section - ITSS"/>
          <xsd:enumeration value="Section - Occupational Health"/>
          <xsd:enumeration value="Section - Occupational Health and Safety"/>
          <xsd:enumeration value="Section - Operational Assurance"/>
          <xsd:enumeration value="Section - Payroll"/>
          <xsd:enumeration value="Section - Pensions"/>
          <xsd:enumeration value="Section - Personnel and Development"/>
          <xsd:enumeration value="Section - Prevention and Protection"/>
          <xsd:enumeration value="Section - Response and Resilience"/>
          <xsd:enumeration value="Section - Staff Risk"/>
          <xsd:enumeration value="Section - Supplies"/>
          <xsd:enumeration value="Section - Training and Development"/>
          <xsd:enumeration value="Section - Training Delivery"/>
          <xsd:enumeration value="Section - Transport and Logistics"/>
        </xsd:restriction>
      </xsd:simpleType>
    </xsd:element>
    <xsd:element name="Internet" ma:index="15" nillable="true" ma:displayName="Internet" ma:default="0" ma:description="Should this document be published on the external internet site." ma:internalName="Internet" ma:readOnly="false">
      <xsd:simpleType>
        <xsd:restriction base="dms:Boolean"/>
      </xsd:simpleType>
    </xsd:element>
    <xsd:element name="Required_x0020_Consultation" ma:index="16" ma:displayName="Consultation Required" ma:internalName="Required_x0020_Consultation" ma:readOnly="false">
      <xsd:simpleType>
        <xsd:restriction base="dms:Text">
          <xsd:maxLength value="3"/>
        </xsd:restriction>
      </xsd:simpleType>
    </xsd:element>
    <xsd:element name="Consulted" ma:index="17" ma:displayName="Consulted" ma:internalName="Consulted" ma:readOnly="false">
      <xsd:simpleType>
        <xsd:restriction base="dms:Text">
          <xsd:maxLength value="3"/>
        </xsd:restriction>
      </xsd:simpleType>
    </xsd:element>
    <xsd:element name="Upload_x0020_to_x0020_MDT" ma:index="18" ma:displayName="Upload to MDT" ma:internalName="Upload_x0020_to_x0020_MDT" ma:readOnly="false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9ab8-9926-47b8-bfd5-edb9b3957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784e-974e-4973-a11e-e17d62ecf9ee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f94304df-64f8-48d7-8ac4-3ea19aeda2ec" ContentTypeId="0x010100D10C0EC13F7DF4419A0E6BD9634136BC" PreviousValue="false"/>
</file>

<file path=customXml/itemProps1.xml><?xml version="1.0" encoding="utf-8"?>
<ds:datastoreItem xmlns:ds="http://schemas.openxmlformats.org/officeDocument/2006/customXml" ds:itemID="{449F8616-ACC0-4909-A505-C0827BAF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ca7a6-3d4b-47cb-b28c-87149ab65281"/>
    <ds:schemaRef ds:uri="3b6e9ab8-9926-47b8-bfd5-edb9b395709b"/>
    <ds:schemaRef ds:uri="c215784e-974e-4973-a11e-e17d62ec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83B97-9533-4884-BECB-C5A4A12BA7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7AC1D40-BAD5-4922-A9A0-5525DD6A4595}"/>
</file>

<file path=customXml/itemProps4.xml><?xml version="1.0" encoding="utf-8"?>
<ds:datastoreItem xmlns:ds="http://schemas.openxmlformats.org/officeDocument/2006/customXml" ds:itemID="{29DDBAEB-85CF-407D-AD43-2EBC50839D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9826E0-18AF-4F38-A680-719CEB017F7B}">
  <ds:schemaRefs>
    <ds:schemaRef ds:uri="http://schemas.microsoft.com/office/2006/metadata/properties"/>
    <ds:schemaRef ds:uri="http://schemas.microsoft.com/office/infopath/2007/PartnerControls"/>
    <ds:schemaRef ds:uri="c215784e-974e-4973-a11e-e17d62ecf9ee"/>
    <ds:schemaRef ds:uri="192ca7a6-3d4b-47cb-b28c-87149ab65281"/>
  </ds:schemaRefs>
</ds:datastoreItem>
</file>

<file path=customXml/itemProps6.xml><?xml version="1.0" encoding="utf-8"?>
<ds:datastoreItem xmlns:ds="http://schemas.openxmlformats.org/officeDocument/2006/customXml" ds:itemID="{3F8856C3-8876-4181-9901-D8E4CC0CC42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5D9F8BF-322C-4553-BC73-F8E994C1F1C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Based Risk Assessment</vt:lpstr>
    </vt:vector>
  </TitlesOfParts>
  <Company>Derbyshire Fire &amp; Rescue Service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Based Risk Assessment</dc:title>
  <dc:creator>kpage@derbys-fire.gov.uk</dc:creator>
  <cp:lastModifiedBy>Tristan Evans</cp:lastModifiedBy>
  <cp:revision>2</cp:revision>
  <cp:lastPrinted>2019-03-06T15:57:00Z</cp:lastPrinted>
  <dcterms:created xsi:type="dcterms:W3CDTF">2021-02-16T10:27:00Z</dcterms:created>
  <dcterms:modified xsi:type="dcterms:W3CDTF">2021-02-16T10:27:00Z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0x010100D10C0EC13F7DF4419A0E6BD9634136BC00FC91F667CEC6CF4289212C9401AA71AD</vt:lpwstr>
  </property>
  <property fmtid="{D5CDD505-2E9C-101B-9397-08002B2CF9AE}" pid="3" name="_dlc_DocIdItemGuid">
    <vt:lpwstr>838e798e-dfa2-4217-90fc-44864d0aa424</vt:lpwstr>
  </property>
  <property fmtid="{D5CDD505-2E9C-101B-9397-08002B2CF9AE}" pid="4" name="Order">
    <vt:r8>18600</vt:r8>
  </property>
  <property fmtid="{D5CDD505-2E9C-101B-9397-08002B2CF9AE}" pid="5" name="Document Category">
    <vt:lpwstr>NOG Working docs</vt:lpwstr>
  </property>
  <property fmtid="{D5CDD505-2E9C-101B-9397-08002B2CF9AE}" pid="6" name="Sub Category">
    <vt:lpwstr>Risk assessment</vt:lpwstr>
  </property>
  <property fmtid="{D5CDD505-2E9C-101B-9397-08002B2CF9AE}" pid="7" name="Retention End Date">
    <vt:filetime>2025-12-31T00:00:00Z</vt:filetime>
  </property>
  <property fmtid="{D5CDD505-2E9C-101B-9397-08002B2CF9AE}" pid="8" name="Publish to Interent Notification (SP2013)">
    <vt:lpwstr>https://nyfra.sharepoint.com/sites/DocumentCentre/_layouts/15/wrkstat.aspx?List=3b6e9ab8-9926-47b8-bfd5-edb9b395709b&amp;WorkflowInstanceName=32ab7cbc-e24f-4eb1-bc44-e8aa5c9bc508, Stage 1</vt:lpwstr>
  </property>
  <property fmtid="{D5CDD505-2E9C-101B-9397-08002B2CF9AE}" pid="9" name="Copy to MDT Uploads 2013">
    <vt:lpwstr>https://nyfra.sharepoint.com/sites/DocumentCentre/_layouts/15/wrkstat.aspx?List=3b6e9ab8-9926-47b8-bfd5-edb9b395709b&amp;WorkflowInstanceName=4ad3c3ba-ad3f-485a-96f5-00c33df604c5, Stage 1</vt:lpwstr>
  </property>
  <property fmtid="{D5CDD505-2E9C-101B-9397-08002B2CF9AE}" pid="10" name="Move to Record Centre on Major Version Publish (SP2013)">
    <vt:lpwstr>https://nyfra.sharepoint.com/sites/DocumentCentre/_layouts/15/wrkstat.aspx?List=3b6e9ab8-9926-47b8-bfd5-edb9b395709b&amp;WorkflowInstanceName=ea68a4de-eba5-4059-9632-23fb0d6a2dff, Stage 1</vt:lpwstr>
  </property>
  <property fmtid="{D5CDD505-2E9C-101B-9397-08002B2CF9AE}" pid="11" name="Notify Reception about pending Policy or Strategy (SP2013)">
    <vt:lpwstr>https://nyfra.sharepoint.com/sites/DocumentCentre/_layouts/15/wrkstat.aspx?List=3b6e9ab8-9926-47b8-bfd5-edb9b395709b&amp;WorkflowInstanceName=04fed329-b0e0-4006-81ad-b039e8d0a468, Stage 1</vt:lpwstr>
  </property>
</Properties>
</file>