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F7E95" w14:textId="605CB8B9" w:rsidR="002C642E" w:rsidRDefault="003E6361" w:rsidP="00CC3F24">
      <w:pPr>
        <w:spacing w:after="0"/>
        <w:jc w:val="center"/>
        <w:rPr>
          <w:rFonts w:ascii="Arial" w:hAnsi="Arial" w:cs="Arial"/>
          <w:b/>
          <w:bCs/>
        </w:rPr>
      </w:pPr>
      <w:r w:rsidRPr="003F2B57">
        <w:rPr>
          <w:rFonts w:ascii="Arial" w:hAnsi="Arial" w:cs="Arial"/>
          <w:b/>
          <w:bCs/>
          <w:noProof/>
        </w:rPr>
        <mc:AlternateContent>
          <mc:Choice Requires="wps">
            <w:drawing>
              <wp:anchor distT="0" distB="0" distL="114300" distR="114300" simplePos="0" relativeHeight="251659264" behindDoc="0" locked="0" layoutInCell="1" allowOverlap="1" wp14:anchorId="43A5A157" wp14:editId="37067630">
                <wp:simplePos x="0" y="0"/>
                <wp:positionH relativeFrom="column">
                  <wp:posOffset>485775</wp:posOffset>
                </wp:positionH>
                <wp:positionV relativeFrom="paragraph">
                  <wp:posOffset>-275590</wp:posOffset>
                </wp:positionV>
                <wp:extent cx="1042035" cy="981075"/>
                <wp:effectExtent l="0" t="0" r="5715" b="9525"/>
                <wp:wrapNone/>
                <wp:docPr id="1" name="Oval 1"/>
                <wp:cNvGraphicFramePr/>
                <a:graphic xmlns:a="http://schemas.openxmlformats.org/drawingml/2006/main">
                  <a:graphicData uri="http://schemas.microsoft.com/office/word/2010/wordprocessingShape">
                    <wps:wsp>
                      <wps:cNvSpPr/>
                      <wps:spPr>
                        <a:xfrm>
                          <a:off x="0" y="0"/>
                          <a:ext cx="1042035" cy="981075"/>
                        </a:xfrm>
                        <a:prstGeom prst="ellipse">
                          <a:avLst/>
                        </a:prstGeom>
                        <a:solidFill>
                          <a:srgbClr val="F5A535"/>
                        </a:solidFill>
                        <a:ln w="12700" cap="flat" cmpd="sng" algn="ctr">
                          <a:noFill/>
                          <a:prstDash val="solid"/>
                          <a:miter lim="800000"/>
                        </a:ln>
                        <a:effectLst/>
                      </wps:spPr>
                      <wps:txbx>
                        <w:txbxContent>
                          <w:p w14:paraId="47ABD6F1" w14:textId="570459EE" w:rsidR="003E6361" w:rsidRPr="00E46B98" w:rsidRDefault="00E503EC" w:rsidP="00E503EC">
                            <w:pPr>
                              <w:shd w:val="clear" w:color="auto" w:fill="F5A535"/>
                              <w:jc w:val="center"/>
                              <w:rPr>
                                <w:b/>
                                <w:bCs/>
                                <w:color w:val="FFFFFF" w:themeColor="background1"/>
                                <w:sz w:val="16"/>
                                <w:szCs w:val="16"/>
                              </w:rPr>
                            </w:pPr>
                            <w:r>
                              <w:rPr>
                                <w:b/>
                                <w:bCs/>
                                <w:color w:val="FFFFFF" w:themeColor="background1"/>
                                <w:sz w:val="16"/>
                                <w:szCs w:val="16"/>
                              </w:rPr>
                              <w:t>Outstanding Leadership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A5A157" id="Oval 1" o:spid="_x0000_s1026" style="position:absolute;left:0;text-align:left;margin-left:38.25pt;margin-top:-21.7pt;width:82.0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" fillcolor="#f5a535" stroked="f" strokeweight="1pt">
                <v:stroke joinstyle="miter"/>
                <v:textbox>
                  <w:txbxContent>
                    <w:p w14:paraId="47ABD6F1" w14:textId="570459EE" w:rsidR="003E6361" w:rsidRPr="00E46B98" w:rsidRDefault="00E503EC" w:rsidP="00E503EC">
                      <w:pPr>
                        <w:shd w:val="clear" w:color="auto" w:fill="F5A535"/>
                        <w:jc w:val="center"/>
                        <w:rPr>
                          <w:b/>
                          <w:bCs/>
                          <w:color w:val="FFFFFF" w:themeColor="background1"/>
                          <w:sz w:val="16"/>
                          <w:szCs w:val="16"/>
                        </w:rPr>
                      </w:pPr>
                      <w:r>
                        <w:rPr>
                          <w:b/>
                          <w:bCs/>
                          <w:color w:val="FFFFFF" w:themeColor="background1"/>
                          <w:sz w:val="16"/>
                          <w:szCs w:val="16"/>
                        </w:rPr>
                        <w:t>Outstanding Leadership</w:t>
                      </w:r>
                    </w:p>
                  </w:txbxContent>
                </v:textbox>
              </v:oval>
            </w:pict>
          </mc:Fallback>
        </mc:AlternateContent>
      </w:r>
    </w:p>
    <w:p w14:paraId="76461276" w14:textId="77777777" w:rsidR="00CC3F24" w:rsidRPr="00A452AC" w:rsidRDefault="00CC3F24" w:rsidP="00CC3F24">
      <w:pPr>
        <w:spacing w:after="0"/>
        <w:jc w:val="center"/>
        <w:rPr>
          <w:rFonts w:ascii="Arial" w:hAnsi="Arial" w:cs="Arial"/>
          <w:b/>
          <w:bCs/>
          <w:color w:val="F5A535"/>
        </w:rPr>
      </w:pPr>
      <w:r w:rsidRPr="00A452AC">
        <w:rPr>
          <w:rFonts w:ascii="Arial" w:hAnsi="Arial" w:cs="Arial"/>
          <w:b/>
          <w:bCs/>
          <w:color w:val="F5A535"/>
        </w:rPr>
        <w:t>Group Learning Guide</w:t>
      </w:r>
    </w:p>
    <w:p w14:paraId="61214A10" w14:textId="4F869ADF" w:rsidR="00CC3F24" w:rsidRPr="00A452AC" w:rsidRDefault="00CC3F24" w:rsidP="00CC3F24">
      <w:pPr>
        <w:spacing w:after="0"/>
        <w:jc w:val="center"/>
        <w:rPr>
          <w:rFonts w:ascii="Arial" w:hAnsi="Arial" w:cs="Arial"/>
          <w:b/>
          <w:bCs/>
          <w:color w:val="F5A535"/>
        </w:rPr>
      </w:pPr>
      <w:r w:rsidRPr="00A452AC">
        <w:rPr>
          <w:rFonts w:ascii="Arial" w:hAnsi="Arial" w:cs="Arial"/>
          <w:b/>
          <w:bCs/>
          <w:color w:val="F5A535"/>
        </w:rPr>
        <w:t xml:space="preserve">Module </w:t>
      </w:r>
      <w:r w:rsidR="00A452AC" w:rsidRPr="00A452AC">
        <w:rPr>
          <w:rFonts w:ascii="Arial" w:hAnsi="Arial" w:cs="Arial"/>
          <w:b/>
          <w:bCs/>
          <w:color w:val="F5A535"/>
        </w:rPr>
        <w:t>2</w:t>
      </w:r>
      <w:r w:rsidRPr="00A452AC">
        <w:rPr>
          <w:rFonts w:ascii="Arial" w:hAnsi="Arial" w:cs="Arial"/>
          <w:b/>
          <w:bCs/>
          <w:color w:val="F5A535"/>
        </w:rPr>
        <w:t xml:space="preserve"> – </w:t>
      </w:r>
      <w:r w:rsidR="00A452AC" w:rsidRPr="00A452AC">
        <w:rPr>
          <w:rFonts w:ascii="Arial" w:hAnsi="Arial" w:cs="Arial"/>
          <w:b/>
          <w:bCs/>
          <w:color w:val="F5A535"/>
        </w:rPr>
        <w:t>Outstanding Leadership</w:t>
      </w:r>
    </w:p>
    <w:p w14:paraId="452437E9" w14:textId="1981BE10" w:rsidR="00CC3F24" w:rsidRPr="00CC3F24" w:rsidRDefault="00CC3F24" w:rsidP="00DC22BF">
      <w:pPr>
        <w:spacing w:after="0"/>
        <w:rPr>
          <w:rFonts w:ascii="Arial" w:hAnsi="Arial" w:cs="Arial"/>
          <w:b/>
          <w:bCs/>
          <w:color w:val="FF0000"/>
        </w:rPr>
      </w:pPr>
    </w:p>
    <w:p w14:paraId="21652C2E" w14:textId="77777777" w:rsidR="00CC3F24" w:rsidRPr="00CC3F24" w:rsidRDefault="00CC3F24" w:rsidP="00DC22BF">
      <w:pPr>
        <w:spacing w:after="0"/>
        <w:rPr>
          <w:rFonts w:ascii="Arial" w:hAnsi="Arial" w:cs="Arial"/>
          <w:b/>
          <w:bCs/>
          <w:color w:val="FF0000"/>
        </w:rPr>
      </w:pPr>
    </w:p>
    <w:p w14:paraId="675CB148" w14:textId="77777777" w:rsidR="00D30C0D" w:rsidRPr="00D30C0D" w:rsidRDefault="00D30C0D" w:rsidP="00D30C0D">
      <w:pPr>
        <w:widowControl w:val="0"/>
        <w:spacing w:after="0" w:line="240" w:lineRule="auto"/>
        <w:rPr>
          <w:rFonts w:ascii="Arial" w:eastAsia="Times New Roman" w:hAnsi="Arial" w:cs="Arial"/>
          <w:b/>
          <w:bCs/>
          <w:color w:val="F5A535"/>
          <w:highlight w:val="white"/>
          <w:lang w:eastAsia="en-GB"/>
        </w:rPr>
      </w:pPr>
      <w:r w:rsidRPr="00D30C0D">
        <w:rPr>
          <w:rFonts w:ascii="Arial" w:eastAsia="Times New Roman" w:hAnsi="Arial" w:cs="Arial"/>
          <w:b/>
          <w:bCs/>
          <w:color w:val="F5A535"/>
          <w:highlight w:val="white"/>
          <w:lang w:eastAsia="en-GB"/>
        </w:rPr>
        <w:t>Introduction</w:t>
      </w:r>
    </w:p>
    <w:p w14:paraId="6A0A067F" w14:textId="77777777" w:rsidR="00D30C0D" w:rsidRDefault="00D30C0D" w:rsidP="00D30C0D">
      <w:pPr>
        <w:widowControl w:val="0"/>
        <w:spacing w:after="0" w:line="240" w:lineRule="auto"/>
        <w:rPr>
          <w:rFonts w:ascii="Arial" w:eastAsia="Times New Roman" w:hAnsi="Arial" w:cs="Arial"/>
          <w:highlight w:val="white"/>
          <w:lang w:eastAsia="en-GB"/>
        </w:rPr>
      </w:pPr>
      <w:r>
        <w:rPr>
          <w:rFonts w:ascii="Arial" w:eastAsia="Times New Roman" w:hAnsi="Arial" w:cs="Arial"/>
          <w:highlight w:val="white"/>
          <w:lang w:eastAsia="en-GB"/>
        </w:rPr>
        <w:t xml:space="preserve">This Group Learning Guide (GLG) can be used when there are </w:t>
      </w:r>
      <w:proofErr w:type="gramStart"/>
      <w:r>
        <w:rPr>
          <w:rFonts w:ascii="Arial" w:eastAsia="Times New Roman" w:hAnsi="Arial" w:cs="Arial"/>
          <w:highlight w:val="white"/>
          <w:lang w:eastAsia="en-GB"/>
        </w:rPr>
        <w:t>a number of</w:t>
      </w:r>
      <w:proofErr w:type="gramEnd"/>
      <w:r>
        <w:rPr>
          <w:rFonts w:ascii="Arial" w:eastAsia="Times New Roman" w:hAnsi="Arial" w:cs="Arial"/>
          <w:highlight w:val="white"/>
          <w:lang w:eastAsia="en-GB"/>
        </w:rPr>
        <w:t xml:space="preserve"> learners undertaking the Supervisory Leadership Development Programme at the same time.</w:t>
      </w:r>
    </w:p>
    <w:p w14:paraId="1DA83332" w14:textId="77777777" w:rsidR="00D30C0D" w:rsidRDefault="00D30C0D" w:rsidP="00D30C0D">
      <w:pPr>
        <w:widowControl w:val="0"/>
        <w:spacing w:after="0" w:line="240" w:lineRule="auto"/>
        <w:rPr>
          <w:rFonts w:ascii="Arial" w:eastAsia="Times New Roman" w:hAnsi="Arial" w:cs="Arial"/>
          <w:highlight w:val="white"/>
          <w:lang w:eastAsia="en-GB"/>
        </w:rPr>
      </w:pPr>
    </w:p>
    <w:p w14:paraId="58C0BEB5" w14:textId="77777777" w:rsidR="00D30C0D" w:rsidRPr="00B8221A" w:rsidRDefault="00D30C0D" w:rsidP="00D30C0D">
      <w:pPr>
        <w:widowControl w:val="0"/>
        <w:spacing w:after="0" w:line="240" w:lineRule="auto"/>
        <w:rPr>
          <w:rFonts w:ascii="Arial" w:eastAsia="Times New Roman" w:hAnsi="Arial" w:cs="Arial"/>
          <w:highlight w:val="white"/>
          <w:lang w:eastAsia="en-GB"/>
        </w:rPr>
      </w:pPr>
      <w:r>
        <w:rPr>
          <w:rFonts w:ascii="Arial" w:eastAsia="Times New Roman" w:hAnsi="Arial" w:cs="Arial"/>
          <w:highlight w:val="white"/>
          <w:lang w:eastAsia="en-GB"/>
        </w:rPr>
        <w:t>There are many benefits of gr</w:t>
      </w:r>
      <w:r w:rsidRPr="00B512CD">
        <w:rPr>
          <w:rFonts w:ascii="Arial" w:eastAsia="Times New Roman" w:hAnsi="Arial" w:cs="Arial"/>
          <w:highlight w:val="white"/>
          <w:lang w:eastAsia="en-GB"/>
        </w:rPr>
        <w:t>oup learning</w:t>
      </w:r>
      <w:r w:rsidRPr="00B8221A">
        <w:rPr>
          <w:rFonts w:ascii="Arial" w:eastAsia="Times New Roman" w:hAnsi="Arial" w:cs="Arial"/>
          <w:highlight w:val="white"/>
          <w:lang w:eastAsia="en-GB"/>
        </w:rPr>
        <w:t> which include:</w:t>
      </w:r>
    </w:p>
    <w:p w14:paraId="756112C6" w14:textId="77777777" w:rsidR="00D30C0D" w:rsidRDefault="00D30C0D" w:rsidP="00D30C0D">
      <w:pPr>
        <w:pStyle w:val="ListParagraph"/>
        <w:widowControl w:val="0"/>
        <w:numPr>
          <w:ilvl w:val="0"/>
          <w:numId w:val="9"/>
        </w:numPr>
        <w:spacing w:after="0" w:line="240" w:lineRule="auto"/>
        <w:rPr>
          <w:rFonts w:ascii="Arial" w:eastAsia="Times New Roman" w:hAnsi="Arial" w:cs="Arial"/>
          <w:highlight w:val="white"/>
          <w:lang w:eastAsia="en-GB"/>
        </w:rPr>
      </w:pPr>
      <w:r>
        <w:rPr>
          <w:rFonts w:ascii="Arial" w:eastAsia="Times New Roman" w:hAnsi="Arial" w:cs="Arial"/>
          <w:highlight w:val="white"/>
          <w:lang w:eastAsia="en-GB"/>
        </w:rPr>
        <w:t>I</w:t>
      </w:r>
      <w:r w:rsidRPr="00B8221A">
        <w:rPr>
          <w:rFonts w:ascii="Arial" w:eastAsia="Times New Roman" w:hAnsi="Arial" w:cs="Arial"/>
          <w:highlight w:val="white"/>
          <w:lang w:eastAsia="en-GB"/>
        </w:rPr>
        <w:t>ncrease learners’ responsibility for their own</w:t>
      </w:r>
      <w:r w:rsidRPr="00B8221A">
        <w:rPr>
          <w:rFonts w:ascii="Arial" w:eastAsia="Times New Roman" w:hAnsi="Arial" w:cs="Arial"/>
          <w:b/>
          <w:bCs/>
          <w:highlight w:val="white"/>
          <w:lang w:eastAsia="en-GB"/>
        </w:rPr>
        <w:t> </w:t>
      </w:r>
      <w:proofErr w:type="gramStart"/>
      <w:r w:rsidRPr="00B8221A">
        <w:rPr>
          <w:rFonts w:ascii="Arial" w:eastAsia="Times New Roman" w:hAnsi="Arial" w:cs="Arial"/>
          <w:highlight w:val="white"/>
          <w:lang w:eastAsia="en-GB"/>
        </w:rPr>
        <w:t>learning</w:t>
      </w:r>
      <w:proofErr w:type="gramEnd"/>
    </w:p>
    <w:p w14:paraId="281A1AC9" w14:textId="77777777" w:rsidR="00D30C0D" w:rsidRDefault="00D30C0D" w:rsidP="00D30C0D">
      <w:pPr>
        <w:pStyle w:val="ListParagraph"/>
        <w:widowControl w:val="0"/>
        <w:numPr>
          <w:ilvl w:val="0"/>
          <w:numId w:val="9"/>
        </w:numPr>
        <w:spacing w:after="0" w:line="240" w:lineRule="auto"/>
        <w:rPr>
          <w:rFonts w:ascii="Arial" w:eastAsia="Times New Roman" w:hAnsi="Arial" w:cs="Arial"/>
          <w:highlight w:val="white"/>
          <w:lang w:eastAsia="en-GB"/>
        </w:rPr>
      </w:pPr>
      <w:r w:rsidRPr="00B8221A">
        <w:rPr>
          <w:rFonts w:ascii="Arial" w:eastAsia="Times New Roman" w:hAnsi="Arial" w:cs="Arial"/>
          <w:highlight w:val="white"/>
          <w:lang w:eastAsia="en-GB"/>
        </w:rPr>
        <w:t>Working together and interacting with peers can energi</w:t>
      </w:r>
      <w:r>
        <w:rPr>
          <w:rFonts w:ascii="Arial" w:eastAsia="Times New Roman" w:hAnsi="Arial" w:cs="Arial"/>
          <w:highlight w:val="white"/>
          <w:lang w:eastAsia="en-GB"/>
        </w:rPr>
        <w:t xml:space="preserve">se, </w:t>
      </w:r>
      <w:r w:rsidRPr="00B8221A">
        <w:rPr>
          <w:rFonts w:ascii="Arial" w:eastAsia="Times New Roman" w:hAnsi="Arial" w:cs="Arial"/>
          <w:highlight w:val="white"/>
          <w:lang w:eastAsia="en-GB"/>
        </w:rPr>
        <w:t>motivat</w:t>
      </w:r>
      <w:r>
        <w:rPr>
          <w:rFonts w:ascii="Arial" w:eastAsia="Times New Roman" w:hAnsi="Arial" w:cs="Arial"/>
          <w:highlight w:val="white"/>
          <w:lang w:eastAsia="en-GB"/>
        </w:rPr>
        <w:t xml:space="preserve">e, support and </w:t>
      </w:r>
      <w:proofErr w:type="gramStart"/>
      <w:r>
        <w:rPr>
          <w:rFonts w:ascii="Arial" w:eastAsia="Times New Roman" w:hAnsi="Arial" w:cs="Arial"/>
          <w:highlight w:val="white"/>
          <w:lang w:eastAsia="en-GB"/>
        </w:rPr>
        <w:t>encourage</w:t>
      </w:r>
      <w:proofErr w:type="gramEnd"/>
    </w:p>
    <w:p w14:paraId="0C825761" w14:textId="77777777" w:rsidR="00D30C0D" w:rsidRPr="00A234EB" w:rsidRDefault="00D30C0D" w:rsidP="00D30C0D">
      <w:pPr>
        <w:pStyle w:val="ListParagraph"/>
        <w:widowControl w:val="0"/>
        <w:numPr>
          <w:ilvl w:val="0"/>
          <w:numId w:val="9"/>
        </w:numPr>
        <w:spacing w:after="0" w:line="240" w:lineRule="auto"/>
        <w:rPr>
          <w:rFonts w:ascii="Arial" w:eastAsia="Times New Roman" w:hAnsi="Arial" w:cs="Arial"/>
          <w:highlight w:val="white"/>
          <w:lang w:eastAsia="en-GB"/>
        </w:rPr>
      </w:pPr>
      <w:r w:rsidRPr="00B512CD">
        <w:rPr>
          <w:rFonts w:ascii="Arial" w:eastAsia="Times New Roman" w:hAnsi="Arial" w:cs="Arial"/>
          <w:highlight w:val="white"/>
          <w:lang w:eastAsia="en-GB"/>
        </w:rPr>
        <w:t>Learn from each other</w:t>
      </w:r>
      <w:r>
        <w:rPr>
          <w:rFonts w:ascii="Arial" w:eastAsia="Times New Roman" w:hAnsi="Arial" w:cs="Arial"/>
          <w:highlight w:val="white"/>
          <w:lang w:eastAsia="en-GB"/>
        </w:rPr>
        <w:t xml:space="preserve"> and s</w:t>
      </w:r>
      <w:r w:rsidRPr="00A234EB">
        <w:rPr>
          <w:rFonts w:ascii="Arial" w:eastAsia="Times New Roman" w:hAnsi="Arial" w:cs="Arial"/>
          <w:highlight w:val="white"/>
          <w:lang w:eastAsia="en-GB"/>
        </w:rPr>
        <w:t>hared experiences</w:t>
      </w:r>
    </w:p>
    <w:p w14:paraId="7F5EED37" w14:textId="77777777" w:rsidR="00D30C0D" w:rsidRDefault="00D30C0D" w:rsidP="00D30C0D">
      <w:pPr>
        <w:pStyle w:val="ListParagraph"/>
        <w:widowControl w:val="0"/>
        <w:numPr>
          <w:ilvl w:val="0"/>
          <w:numId w:val="9"/>
        </w:numPr>
        <w:spacing w:after="0" w:line="240" w:lineRule="auto"/>
        <w:rPr>
          <w:rFonts w:ascii="Arial" w:eastAsia="Times New Roman" w:hAnsi="Arial" w:cs="Arial"/>
          <w:highlight w:val="white"/>
          <w:lang w:eastAsia="en-GB"/>
        </w:rPr>
      </w:pPr>
      <w:r>
        <w:rPr>
          <w:rFonts w:ascii="Arial" w:eastAsia="Times New Roman" w:hAnsi="Arial" w:cs="Arial"/>
          <w:highlight w:val="white"/>
          <w:lang w:eastAsia="en-GB"/>
        </w:rPr>
        <w:t>Maintains momentum</w:t>
      </w:r>
    </w:p>
    <w:p w14:paraId="77BF5408" w14:textId="77777777" w:rsidR="00D30C0D" w:rsidRPr="00B512CD" w:rsidRDefault="00D30C0D" w:rsidP="00D30C0D">
      <w:pPr>
        <w:pStyle w:val="ListParagraph"/>
        <w:widowControl w:val="0"/>
        <w:numPr>
          <w:ilvl w:val="0"/>
          <w:numId w:val="9"/>
        </w:numPr>
        <w:spacing w:after="0" w:line="240" w:lineRule="auto"/>
        <w:rPr>
          <w:rFonts w:ascii="Arial" w:eastAsia="Times New Roman" w:hAnsi="Arial" w:cs="Arial"/>
          <w:highlight w:val="white"/>
          <w:lang w:eastAsia="en-GB"/>
        </w:rPr>
      </w:pPr>
      <w:r>
        <w:rPr>
          <w:rFonts w:ascii="Arial" w:eastAsia="Times New Roman" w:hAnsi="Arial" w:cs="Arial"/>
          <w:highlight w:val="white"/>
          <w:lang w:eastAsia="en-GB"/>
        </w:rPr>
        <w:t>Even greater opportunities to share learning across your service</w:t>
      </w:r>
    </w:p>
    <w:p w14:paraId="0207BD42" w14:textId="77777777" w:rsidR="00D30C0D" w:rsidRDefault="00D30C0D" w:rsidP="00D30C0D">
      <w:pPr>
        <w:widowControl w:val="0"/>
        <w:spacing w:after="0" w:line="240" w:lineRule="auto"/>
        <w:rPr>
          <w:rFonts w:ascii="Arial" w:eastAsia="Times New Roman" w:hAnsi="Arial" w:cs="Arial"/>
          <w:highlight w:val="white"/>
          <w:lang w:eastAsia="en-GB"/>
        </w:rPr>
      </w:pPr>
    </w:p>
    <w:p w14:paraId="7DF4344F" w14:textId="77777777" w:rsidR="00D30C0D" w:rsidRDefault="00D30C0D" w:rsidP="00D30C0D">
      <w:pPr>
        <w:widowControl w:val="0"/>
        <w:spacing w:after="0" w:line="240" w:lineRule="auto"/>
        <w:rPr>
          <w:rFonts w:ascii="Arial" w:eastAsia="Times New Roman" w:hAnsi="Arial" w:cs="Arial"/>
          <w:highlight w:val="white"/>
          <w:lang w:eastAsia="en-GB"/>
        </w:rPr>
      </w:pPr>
      <w:r>
        <w:rPr>
          <w:rFonts w:ascii="Arial" w:eastAsia="Times New Roman" w:hAnsi="Arial" w:cs="Arial"/>
          <w:highlight w:val="white"/>
          <w:lang w:eastAsia="en-GB"/>
        </w:rPr>
        <w:t>The GLG can be used by line managers, facilitators or by the cohort of learners themselves to help facilitate group learning.</w:t>
      </w:r>
    </w:p>
    <w:p w14:paraId="1C87C8C5" w14:textId="77777777" w:rsidR="00D30C0D" w:rsidRDefault="00D30C0D" w:rsidP="00D30C0D">
      <w:pPr>
        <w:widowControl w:val="0"/>
        <w:spacing w:after="0" w:line="240" w:lineRule="auto"/>
        <w:rPr>
          <w:rFonts w:ascii="Arial" w:eastAsia="Times New Roman" w:hAnsi="Arial" w:cs="Arial"/>
          <w:highlight w:val="white"/>
          <w:lang w:eastAsia="en-GB"/>
        </w:rPr>
      </w:pPr>
    </w:p>
    <w:p w14:paraId="202DE0BF" w14:textId="77777777" w:rsidR="00D30C0D" w:rsidRDefault="00D30C0D" w:rsidP="00D30C0D">
      <w:pPr>
        <w:widowControl w:val="0"/>
        <w:spacing w:after="0" w:line="240" w:lineRule="auto"/>
        <w:rPr>
          <w:rFonts w:ascii="Arial" w:eastAsia="Times New Roman" w:hAnsi="Arial" w:cs="Arial"/>
          <w:highlight w:val="white"/>
          <w:lang w:eastAsia="en-GB"/>
        </w:rPr>
      </w:pPr>
      <w:r>
        <w:rPr>
          <w:rFonts w:ascii="Arial" w:eastAsia="Times New Roman" w:hAnsi="Arial" w:cs="Arial"/>
          <w:highlight w:val="white"/>
          <w:lang w:eastAsia="en-GB"/>
        </w:rPr>
        <w:t>If you are using this as a cohort of learners, you may want to consider sharing the facilitation of the group – another skill to develop!</w:t>
      </w:r>
    </w:p>
    <w:p w14:paraId="1B13B530" w14:textId="77777777" w:rsidR="00D30C0D" w:rsidRPr="00D30C0D" w:rsidRDefault="00D30C0D" w:rsidP="00D30C0D">
      <w:pPr>
        <w:widowControl w:val="0"/>
        <w:spacing w:after="0" w:line="240" w:lineRule="auto"/>
        <w:rPr>
          <w:rFonts w:ascii="Arial" w:eastAsia="Times New Roman" w:hAnsi="Arial" w:cs="Arial"/>
          <w:color w:val="F5A535"/>
          <w:highlight w:val="white"/>
          <w:lang w:eastAsia="en-GB"/>
        </w:rPr>
      </w:pPr>
    </w:p>
    <w:p w14:paraId="5E1AB5F2" w14:textId="77777777" w:rsidR="00D30C0D" w:rsidRPr="00D30C0D" w:rsidRDefault="00D30C0D" w:rsidP="00D30C0D">
      <w:pPr>
        <w:widowControl w:val="0"/>
        <w:spacing w:after="0" w:line="240" w:lineRule="auto"/>
        <w:rPr>
          <w:rFonts w:ascii="Arial" w:eastAsia="Times New Roman" w:hAnsi="Arial" w:cs="Arial"/>
          <w:b/>
          <w:bCs/>
          <w:color w:val="F5A535"/>
          <w:highlight w:val="white"/>
          <w:lang w:eastAsia="en-GB"/>
        </w:rPr>
      </w:pPr>
      <w:r w:rsidRPr="00D30C0D">
        <w:rPr>
          <w:rFonts w:ascii="Arial" w:eastAsia="Times New Roman" w:hAnsi="Arial" w:cs="Arial"/>
          <w:b/>
          <w:bCs/>
          <w:color w:val="F5A535"/>
          <w:highlight w:val="white"/>
          <w:lang w:eastAsia="en-GB"/>
        </w:rPr>
        <w:t>How to use this GLG</w:t>
      </w:r>
    </w:p>
    <w:p w14:paraId="41C2F801" w14:textId="3F74E0EF" w:rsidR="00D30C0D" w:rsidRDefault="00D30C0D" w:rsidP="00D30C0D">
      <w:pPr>
        <w:widowControl w:val="0"/>
        <w:spacing w:after="0" w:line="240" w:lineRule="auto"/>
        <w:rPr>
          <w:rFonts w:ascii="Arial" w:eastAsia="Times New Roman" w:hAnsi="Arial" w:cs="Arial"/>
          <w:highlight w:val="white"/>
          <w:lang w:eastAsia="en-GB"/>
        </w:rPr>
      </w:pPr>
      <w:r>
        <w:rPr>
          <w:rFonts w:ascii="Arial" w:eastAsia="Times New Roman" w:hAnsi="Arial" w:cs="Arial"/>
          <w:highlight w:val="white"/>
          <w:lang w:eastAsia="en-GB"/>
        </w:rPr>
        <w:t xml:space="preserve">This guide is split into the respective topics in the </w:t>
      </w:r>
      <w:r w:rsidR="00921384">
        <w:rPr>
          <w:rFonts w:ascii="Arial" w:eastAsia="Times New Roman" w:hAnsi="Arial" w:cs="Arial"/>
          <w:highlight w:val="white"/>
          <w:lang w:eastAsia="en-GB"/>
        </w:rPr>
        <w:t>Outstanding Leadership</w:t>
      </w:r>
      <w:r>
        <w:rPr>
          <w:rFonts w:ascii="Arial" w:eastAsia="Times New Roman" w:hAnsi="Arial" w:cs="Arial"/>
          <w:highlight w:val="white"/>
          <w:lang w:eastAsia="en-GB"/>
        </w:rPr>
        <w:t xml:space="preserve"> module, namely:</w:t>
      </w:r>
    </w:p>
    <w:p w14:paraId="61114CCB" w14:textId="77777777" w:rsidR="00921384" w:rsidRPr="00921384" w:rsidRDefault="00921384" w:rsidP="00581345">
      <w:pPr>
        <w:numPr>
          <w:ilvl w:val="0"/>
          <w:numId w:val="25"/>
        </w:numPr>
        <w:spacing w:after="0" w:line="240" w:lineRule="auto"/>
        <w:rPr>
          <w:rFonts w:ascii="Arial" w:eastAsia="Times New Roman" w:hAnsi="Arial" w:cs="Arial"/>
          <w:lang w:eastAsia="en-GB"/>
        </w:rPr>
      </w:pPr>
      <w:r w:rsidRPr="00921384">
        <w:rPr>
          <w:rFonts w:ascii="Arial" w:eastAsia="Times New Roman" w:hAnsi="Arial" w:cs="Arial"/>
          <w:lang w:eastAsia="en-GB"/>
        </w:rPr>
        <w:t>Leadership styles</w:t>
      </w:r>
    </w:p>
    <w:p w14:paraId="6FBC00FA" w14:textId="77777777" w:rsidR="00921384" w:rsidRPr="00921384" w:rsidRDefault="00921384" w:rsidP="00581345">
      <w:pPr>
        <w:numPr>
          <w:ilvl w:val="0"/>
          <w:numId w:val="25"/>
        </w:numPr>
        <w:spacing w:after="0" w:line="240" w:lineRule="auto"/>
        <w:rPr>
          <w:rFonts w:ascii="Arial" w:eastAsia="Times New Roman" w:hAnsi="Arial" w:cs="Arial"/>
          <w:lang w:eastAsia="en-GB"/>
        </w:rPr>
      </w:pPr>
      <w:r w:rsidRPr="00921384">
        <w:rPr>
          <w:rFonts w:ascii="Arial" w:eastAsia="Times New Roman" w:hAnsi="Arial" w:cs="Arial"/>
          <w:lang w:eastAsia="en-GB"/>
        </w:rPr>
        <w:t>Engaging your team</w:t>
      </w:r>
    </w:p>
    <w:p w14:paraId="1A7E72FB" w14:textId="77777777" w:rsidR="00921384" w:rsidRPr="00921384" w:rsidRDefault="00921384" w:rsidP="00581345">
      <w:pPr>
        <w:numPr>
          <w:ilvl w:val="0"/>
          <w:numId w:val="25"/>
        </w:numPr>
        <w:spacing w:after="0" w:line="240" w:lineRule="auto"/>
        <w:rPr>
          <w:rFonts w:ascii="Arial" w:eastAsia="Times New Roman" w:hAnsi="Arial" w:cs="Arial"/>
          <w:lang w:eastAsia="en-GB"/>
        </w:rPr>
      </w:pPr>
      <w:r w:rsidRPr="00921384">
        <w:rPr>
          <w:rFonts w:ascii="Arial" w:eastAsia="Times New Roman" w:hAnsi="Arial" w:cs="Arial"/>
          <w:lang w:eastAsia="en-GB"/>
        </w:rPr>
        <w:t>Providing direction</w:t>
      </w:r>
    </w:p>
    <w:p w14:paraId="000DB9EA" w14:textId="77777777" w:rsidR="00921384" w:rsidRPr="00921384" w:rsidRDefault="00921384" w:rsidP="00581345">
      <w:pPr>
        <w:numPr>
          <w:ilvl w:val="0"/>
          <w:numId w:val="25"/>
        </w:numPr>
        <w:spacing w:after="0" w:line="240" w:lineRule="auto"/>
        <w:rPr>
          <w:rFonts w:ascii="Arial" w:eastAsia="Times New Roman" w:hAnsi="Arial" w:cs="Arial"/>
          <w:lang w:eastAsia="en-GB"/>
        </w:rPr>
      </w:pPr>
      <w:r w:rsidRPr="00921384">
        <w:rPr>
          <w:rFonts w:ascii="Arial" w:eastAsia="Times New Roman" w:hAnsi="Arial" w:cs="Arial"/>
          <w:lang w:eastAsia="en-GB"/>
        </w:rPr>
        <w:t>Developing others through feedback</w:t>
      </w:r>
    </w:p>
    <w:p w14:paraId="29A1F85C" w14:textId="77777777" w:rsidR="00921384" w:rsidRPr="00921384" w:rsidRDefault="00921384" w:rsidP="00581345">
      <w:pPr>
        <w:numPr>
          <w:ilvl w:val="0"/>
          <w:numId w:val="25"/>
        </w:numPr>
        <w:spacing w:after="0" w:line="240" w:lineRule="auto"/>
        <w:rPr>
          <w:rFonts w:ascii="Arial" w:eastAsia="Times New Roman" w:hAnsi="Arial" w:cs="Arial"/>
          <w:lang w:eastAsia="en-GB"/>
        </w:rPr>
      </w:pPr>
      <w:r w:rsidRPr="00921384">
        <w:rPr>
          <w:rFonts w:ascii="Arial" w:eastAsia="Times New Roman" w:hAnsi="Arial" w:cs="Arial"/>
          <w:lang w:eastAsia="en-GB"/>
        </w:rPr>
        <w:t>Coaching others</w:t>
      </w:r>
    </w:p>
    <w:p w14:paraId="6E4C9770" w14:textId="77777777" w:rsidR="00D30C0D" w:rsidRDefault="00D30C0D" w:rsidP="00D30C0D">
      <w:pPr>
        <w:widowControl w:val="0"/>
        <w:spacing w:after="0" w:line="240" w:lineRule="auto"/>
        <w:rPr>
          <w:rFonts w:ascii="Arial" w:eastAsia="Times New Roman" w:hAnsi="Arial" w:cs="Arial"/>
          <w:highlight w:val="white"/>
          <w:lang w:eastAsia="en-GB"/>
        </w:rPr>
      </w:pPr>
    </w:p>
    <w:p w14:paraId="0B5AA458" w14:textId="77777777" w:rsidR="00D30C0D" w:rsidRPr="00E67652" w:rsidRDefault="00D30C0D" w:rsidP="00D30C0D">
      <w:pPr>
        <w:widowControl w:val="0"/>
        <w:spacing w:after="0" w:line="240" w:lineRule="auto"/>
        <w:rPr>
          <w:rFonts w:ascii="Arial" w:eastAsia="Times New Roman" w:hAnsi="Arial" w:cs="Arial"/>
          <w:lang w:eastAsia="en-GB"/>
        </w:rPr>
      </w:pPr>
      <w:bookmarkStart w:id="0" w:name="_Hlk107232266"/>
      <w:r w:rsidRPr="00E67652">
        <w:rPr>
          <w:rFonts w:ascii="Arial" w:eastAsia="Times New Roman" w:hAnsi="Arial" w:cs="Arial"/>
          <w:lang w:eastAsia="en-GB"/>
        </w:rPr>
        <w:t>You can either use it at the end of the whole module or at the end of each topic.</w:t>
      </w:r>
    </w:p>
    <w:p w14:paraId="2F5F72CD" w14:textId="77777777" w:rsidR="00D30C0D" w:rsidRDefault="00D30C0D" w:rsidP="00D30C0D">
      <w:pPr>
        <w:widowControl w:val="0"/>
        <w:spacing w:after="0" w:line="240" w:lineRule="auto"/>
        <w:rPr>
          <w:rFonts w:ascii="Arial" w:eastAsia="Times New Roman" w:hAnsi="Arial" w:cs="Arial"/>
          <w:highlight w:val="white"/>
          <w:lang w:eastAsia="en-GB"/>
        </w:rPr>
      </w:pPr>
    </w:p>
    <w:p w14:paraId="7BC3EA1A" w14:textId="77777777" w:rsidR="00D30C0D" w:rsidRDefault="00D30C0D" w:rsidP="00D30C0D">
      <w:pPr>
        <w:widowControl w:val="0"/>
        <w:spacing w:after="0" w:line="240" w:lineRule="auto"/>
        <w:rPr>
          <w:rFonts w:ascii="Arial" w:eastAsia="Times New Roman" w:hAnsi="Arial" w:cs="Arial"/>
          <w:highlight w:val="white"/>
          <w:lang w:eastAsia="en-GB"/>
        </w:rPr>
      </w:pPr>
      <w:r>
        <w:rPr>
          <w:rFonts w:ascii="Arial" w:eastAsia="Times New Roman" w:hAnsi="Arial" w:cs="Arial"/>
          <w:highlight w:val="white"/>
          <w:lang w:eastAsia="en-GB"/>
        </w:rPr>
        <w:t>Group learning is a great opportunity to make a difference across your service, and some suggested activities and questions for group discussions have been included to help you think about having a greater impact through completion of this programme. This list is not exhaustive, so you may find it beneficial to add your own.</w:t>
      </w:r>
      <w:bookmarkEnd w:id="0"/>
      <w:r>
        <w:rPr>
          <w:rFonts w:ascii="Arial" w:eastAsia="Times New Roman" w:hAnsi="Arial" w:cs="Arial"/>
          <w:highlight w:val="white"/>
          <w:lang w:eastAsia="en-GB"/>
        </w:rPr>
        <w:t xml:space="preserve"> We have left space for notes if required. </w:t>
      </w:r>
    </w:p>
    <w:p w14:paraId="25F8DA2A" w14:textId="77777777" w:rsidR="00D30C0D" w:rsidRDefault="00D30C0D" w:rsidP="00D30C0D">
      <w:pPr>
        <w:widowControl w:val="0"/>
        <w:spacing w:after="0" w:line="240" w:lineRule="auto"/>
        <w:rPr>
          <w:rFonts w:ascii="Arial" w:eastAsia="Times New Roman" w:hAnsi="Arial" w:cs="Arial"/>
          <w:highlight w:val="white"/>
          <w:lang w:eastAsia="en-GB"/>
        </w:rPr>
      </w:pPr>
    </w:p>
    <w:p w14:paraId="56D63454" w14:textId="77777777" w:rsidR="00D30C0D" w:rsidRPr="0030472D" w:rsidRDefault="00D30C0D" w:rsidP="00D30C0D">
      <w:pPr>
        <w:widowControl w:val="0"/>
        <w:rPr>
          <w:rFonts w:ascii="Arial" w:eastAsia="Times New Roman" w:hAnsi="Arial" w:cs="Arial"/>
          <w:highlight w:val="white"/>
          <w:lang w:eastAsia="en-GB"/>
        </w:rPr>
      </w:pPr>
      <w:r w:rsidRPr="0030472D">
        <w:rPr>
          <w:rFonts w:ascii="Arial" w:eastAsia="Times New Roman" w:hAnsi="Arial" w:cs="Arial"/>
          <w:highlight w:val="white"/>
          <w:lang w:eastAsia="en-GB"/>
        </w:rPr>
        <w:t xml:space="preserve">The appendix at the back of this document will provide you with </w:t>
      </w:r>
      <w:r>
        <w:rPr>
          <w:rFonts w:ascii="Arial" w:eastAsia="Times New Roman" w:hAnsi="Arial" w:cs="Arial"/>
          <w:highlight w:val="white"/>
          <w:lang w:eastAsia="en-GB"/>
        </w:rPr>
        <w:t xml:space="preserve">further </w:t>
      </w:r>
      <w:r w:rsidRPr="0030472D">
        <w:rPr>
          <w:rFonts w:ascii="Arial" w:eastAsia="Times New Roman" w:hAnsi="Arial" w:cs="Arial"/>
          <w:highlight w:val="white"/>
          <w:lang w:eastAsia="en-GB"/>
        </w:rPr>
        <w:t>supportive resources</w:t>
      </w:r>
      <w:r>
        <w:rPr>
          <w:rFonts w:ascii="Arial" w:eastAsia="Times New Roman" w:hAnsi="Arial" w:cs="Arial"/>
          <w:highlight w:val="white"/>
          <w:lang w:eastAsia="en-GB"/>
        </w:rPr>
        <w:t>.</w:t>
      </w:r>
    </w:p>
    <w:p w14:paraId="42A4FFFC" w14:textId="4EFD349F" w:rsidR="00BE2C26" w:rsidRDefault="00BE2C26" w:rsidP="00DC22BF">
      <w:pPr>
        <w:widowControl w:val="0"/>
        <w:spacing w:after="0" w:line="240" w:lineRule="auto"/>
        <w:rPr>
          <w:rFonts w:ascii="Arial" w:eastAsia="Times New Roman" w:hAnsi="Arial" w:cs="Arial"/>
          <w:highlight w:val="white"/>
          <w:lang w:eastAsia="en-GB"/>
        </w:rPr>
      </w:pPr>
    </w:p>
    <w:p w14:paraId="20E33EDE" w14:textId="02EFCF2A" w:rsidR="00DC22BF" w:rsidRDefault="00BE2C26" w:rsidP="00DC22BF">
      <w:pPr>
        <w:widowControl w:val="0"/>
        <w:spacing w:after="0" w:line="240" w:lineRule="auto"/>
        <w:rPr>
          <w:rFonts w:ascii="Arial" w:eastAsia="Times New Roman" w:hAnsi="Arial" w:cs="Arial"/>
          <w:highlight w:val="white"/>
          <w:lang w:eastAsia="en-GB"/>
        </w:rPr>
      </w:pPr>
      <w:r>
        <w:rPr>
          <w:rFonts w:ascii="Arial" w:eastAsia="Times New Roman" w:hAnsi="Arial" w:cs="Arial"/>
          <w:highlight w:val="white"/>
          <w:lang w:eastAsia="en-GB"/>
        </w:rPr>
        <w:t xml:space="preserve">We have left space for notes if required. </w:t>
      </w:r>
    </w:p>
    <w:p w14:paraId="7CA13577" w14:textId="77777777" w:rsidR="00210695" w:rsidRPr="00DC22BF" w:rsidRDefault="00210695" w:rsidP="00DC22BF">
      <w:pPr>
        <w:spacing w:after="0"/>
        <w:rPr>
          <w:rFonts w:ascii="Arial" w:hAnsi="Arial" w:cs="Arial"/>
        </w:rPr>
      </w:pPr>
    </w:p>
    <w:p w14:paraId="5879316E" w14:textId="3C6A3588" w:rsidR="000B5164" w:rsidRDefault="00F221F2" w:rsidP="00F221F2">
      <w:pPr>
        <w:rPr>
          <w:rFonts w:ascii="Arial" w:hAnsi="Arial" w:cs="Arial"/>
          <w:b/>
          <w:bCs/>
        </w:rPr>
      </w:pPr>
      <w:r>
        <w:rPr>
          <w:rFonts w:ascii="Arial" w:hAnsi="Arial" w:cs="Arial"/>
          <w:b/>
          <w:bCs/>
        </w:rPr>
        <w:br w:type="page"/>
      </w:r>
    </w:p>
    <w:tbl>
      <w:tblPr>
        <w:tblStyle w:val="TableGrid"/>
        <w:tblW w:w="0" w:type="auto"/>
        <w:tblLook w:val="04A0" w:firstRow="1" w:lastRow="0" w:firstColumn="1" w:lastColumn="0" w:noHBand="0" w:noVBand="1"/>
      </w:tblPr>
      <w:tblGrid>
        <w:gridCol w:w="9016"/>
      </w:tblGrid>
      <w:tr w:rsidR="006C1A7B" w14:paraId="1758B5C9" w14:textId="77777777" w:rsidTr="00A452AC">
        <w:tc>
          <w:tcPr>
            <w:tcW w:w="9016" w:type="dxa"/>
            <w:shd w:val="clear" w:color="auto" w:fill="F5A535"/>
          </w:tcPr>
          <w:p w14:paraId="78DDE8A0" w14:textId="6242D183" w:rsidR="006C1A7B" w:rsidRPr="007E7698" w:rsidRDefault="004D5DBC" w:rsidP="006C1A7B">
            <w:pPr>
              <w:jc w:val="center"/>
              <w:rPr>
                <w:rFonts w:ascii="Arial" w:hAnsi="Arial" w:cs="Arial"/>
                <w:b/>
                <w:bCs/>
                <w:color w:val="FFFFFF" w:themeColor="background1"/>
              </w:rPr>
            </w:pPr>
            <w:r>
              <w:rPr>
                <w:rFonts w:ascii="Arial" w:hAnsi="Arial" w:cs="Arial"/>
                <w:b/>
                <w:bCs/>
                <w:color w:val="FFFFFF" w:themeColor="background1"/>
              </w:rPr>
              <w:lastRenderedPageBreak/>
              <w:t>Leadership styles</w:t>
            </w:r>
          </w:p>
          <w:p w14:paraId="78595D2E" w14:textId="777BEEED" w:rsidR="00E94A6E" w:rsidRPr="000B5164" w:rsidRDefault="00E94A6E" w:rsidP="006C1A7B">
            <w:pPr>
              <w:jc w:val="center"/>
              <w:rPr>
                <w:rFonts w:ascii="Arial" w:hAnsi="Arial" w:cs="Arial"/>
                <w:b/>
                <w:bCs/>
              </w:rPr>
            </w:pPr>
          </w:p>
        </w:tc>
      </w:tr>
      <w:tr w:rsidR="007B0C6E" w14:paraId="313EAFF9" w14:textId="77777777" w:rsidTr="000B5164">
        <w:tc>
          <w:tcPr>
            <w:tcW w:w="9016" w:type="dxa"/>
          </w:tcPr>
          <w:p w14:paraId="342C3F58" w14:textId="252794D6" w:rsidR="007B0C6E" w:rsidRDefault="007B0C6E" w:rsidP="00B77BB3">
            <w:pPr>
              <w:widowControl w:val="0"/>
              <w:rPr>
                <w:rFonts w:ascii="Arial" w:eastAsia="Times New Roman" w:hAnsi="Arial" w:cs="Arial"/>
                <w:sz w:val="21"/>
                <w:szCs w:val="21"/>
                <w:lang w:eastAsia="en-GB"/>
              </w:rPr>
            </w:pPr>
            <w:r>
              <w:rPr>
                <w:rFonts w:ascii="Arial" w:eastAsia="Times New Roman" w:hAnsi="Arial" w:cs="Arial"/>
                <w:sz w:val="21"/>
                <w:szCs w:val="21"/>
                <w:lang w:eastAsia="en-GB"/>
              </w:rPr>
              <w:t>The ‘Understanding management and leadership styles’ checklist shared a number of different leadership style models.</w:t>
            </w:r>
          </w:p>
          <w:p w14:paraId="699F7192" w14:textId="41E28276" w:rsidR="007B0C6E" w:rsidRDefault="007B0C6E" w:rsidP="00B77BB3">
            <w:pPr>
              <w:widowControl w:val="0"/>
              <w:rPr>
                <w:rFonts w:ascii="Arial" w:eastAsia="Times New Roman" w:hAnsi="Arial" w:cs="Arial"/>
                <w:sz w:val="21"/>
                <w:szCs w:val="21"/>
                <w:lang w:eastAsia="en-GB"/>
              </w:rPr>
            </w:pPr>
            <w:r>
              <w:rPr>
                <w:rFonts w:ascii="Arial" w:eastAsia="Times New Roman" w:hAnsi="Arial" w:cs="Arial"/>
                <w:sz w:val="21"/>
                <w:szCs w:val="21"/>
                <w:lang w:eastAsia="en-GB"/>
              </w:rPr>
              <w:t>Discuss as a group the ones that particularly resonated with you.</w:t>
            </w:r>
            <w:r w:rsidR="003F552D">
              <w:rPr>
                <w:rFonts w:ascii="Arial" w:eastAsia="Times New Roman" w:hAnsi="Arial" w:cs="Arial"/>
                <w:sz w:val="21"/>
                <w:szCs w:val="21"/>
                <w:lang w:eastAsia="en-GB"/>
              </w:rPr>
              <w:t xml:space="preserve"> </w:t>
            </w:r>
            <w:r w:rsidR="007F7FE8">
              <w:rPr>
                <w:rFonts w:ascii="Arial" w:eastAsia="Times New Roman" w:hAnsi="Arial" w:cs="Arial"/>
                <w:sz w:val="21"/>
                <w:szCs w:val="21"/>
                <w:lang w:eastAsia="en-GB"/>
              </w:rPr>
              <w:t xml:space="preserve">What are the pros and </w:t>
            </w:r>
            <w:proofErr w:type="spellStart"/>
            <w:r w:rsidR="007F7FE8">
              <w:rPr>
                <w:rFonts w:ascii="Arial" w:eastAsia="Times New Roman" w:hAnsi="Arial" w:cs="Arial"/>
                <w:sz w:val="21"/>
                <w:szCs w:val="21"/>
                <w:lang w:eastAsia="en-GB"/>
              </w:rPr>
              <w:t>coms</w:t>
            </w:r>
            <w:proofErr w:type="spellEnd"/>
            <w:r w:rsidR="007F7FE8">
              <w:rPr>
                <w:rFonts w:ascii="Arial" w:eastAsia="Times New Roman" w:hAnsi="Arial" w:cs="Arial"/>
                <w:sz w:val="21"/>
                <w:szCs w:val="21"/>
                <w:lang w:eastAsia="en-GB"/>
              </w:rPr>
              <w:t xml:space="preserve"> of a particular leadership style? </w:t>
            </w:r>
            <w:r w:rsidR="003F552D">
              <w:rPr>
                <w:rFonts w:ascii="Arial" w:eastAsia="Times New Roman" w:hAnsi="Arial" w:cs="Arial"/>
                <w:sz w:val="21"/>
                <w:szCs w:val="21"/>
                <w:lang w:eastAsia="en-GB"/>
              </w:rPr>
              <w:t>Which leadership styles do you see in each other and those around you?</w:t>
            </w:r>
          </w:p>
          <w:p w14:paraId="374A1CC6" w14:textId="4C4B704F" w:rsidR="007B0C6E" w:rsidRPr="00260187" w:rsidRDefault="007B0C6E" w:rsidP="00B77BB3">
            <w:pPr>
              <w:widowControl w:val="0"/>
              <w:rPr>
                <w:rFonts w:ascii="Arial" w:eastAsia="Times New Roman" w:hAnsi="Arial" w:cs="Arial"/>
                <w:sz w:val="21"/>
                <w:szCs w:val="21"/>
                <w:lang w:eastAsia="en-GB"/>
              </w:rPr>
            </w:pPr>
            <w:r w:rsidRPr="007B0C6E">
              <w:rPr>
                <w:rFonts w:ascii="Arial" w:eastAsia="Times New Roman" w:hAnsi="Arial" w:cs="Arial"/>
                <w:color w:val="F5A535"/>
                <w:lang w:eastAsia="en-GB"/>
              </w:rPr>
              <w:t>The</w:t>
            </w:r>
            <w:r w:rsidR="007F7FE8">
              <w:rPr>
                <w:rFonts w:ascii="Arial" w:eastAsia="Times New Roman" w:hAnsi="Arial" w:cs="Arial"/>
                <w:color w:val="F5A535"/>
                <w:lang w:eastAsia="en-GB"/>
              </w:rPr>
              <w:t>re</w:t>
            </w:r>
            <w:r w:rsidRPr="007B0C6E">
              <w:rPr>
                <w:rFonts w:ascii="Arial" w:eastAsia="Times New Roman" w:hAnsi="Arial" w:cs="Arial"/>
                <w:color w:val="F5A535"/>
                <w:lang w:eastAsia="en-GB"/>
              </w:rPr>
              <w:t xml:space="preserve"> are so many leadership models it can be quite overwhelming! Just use th</w:t>
            </w:r>
            <w:r w:rsidR="007F7FE8">
              <w:rPr>
                <w:rFonts w:ascii="Arial" w:eastAsia="Times New Roman" w:hAnsi="Arial" w:cs="Arial"/>
                <w:color w:val="F5A535"/>
                <w:lang w:eastAsia="en-GB"/>
              </w:rPr>
              <w:t xml:space="preserve">e </w:t>
            </w:r>
            <w:r w:rsidRPr="007B0C6E">
              <w:rPr>
                <w:rFonts w:ascii="Arial" w:eastAsia="Times New Roman" w:hAnsi="Arial" w:cs="Arial"/>
                <w:color w:val="F5A535"/>
                <w:lang w:eastAsia="en-GB"/>
              </w:rPr>
              <w:t>ones that mean something to you.</w:t>
            </w:r>
          </w:p>
        </w:tc>
      </w:tr>
      <w:tr w:rsidR="007B0C6E" w14:paraId="0B204E1A" w14:textId="77777777" w:rsidTr="000B5164">
        <w:tc>
          <w:tcPr>
            <w:tcW w:w="9016" w:type="dxa"/>
          </w:tcPr>
          <w:p w14:paraId="31D121D8" w14:textId="77777777" w:rsidR="007B0C6E" w:rsidRDefault="007B0C6E" w:rsidP="00B77BB3">
            <w:pPr>
              <w:widowControl w:val="0"/>
              <w:rPr>
                <w:rFonts w:ascii="Arial" w:eastAsia="Times New Roman" w:hAnsi="Arial" w:cs="Arial"/>
                <w:sz w:val="21"/>
                <w:szCs w:val="21"/>
                <w:lang w:eastAsia="en-GB"/>
              </w:rPr>
            </w:pPr>
          </w:p>
          <w:p w14:paraId="4F3B4DD7" w14:textId="77777777" w:rsidR="007B0C6E" w:rsidRDefault="007B0C6E" w:rsidP="00B77BB3">
            <w:pPr>
              <w:widowControl w:val="0"/>
              <w:rPr>
                <w:rFonts w:ascii="Arial" w:eastAsia="Times New Roman" w:hAnsi="Arial" w:cs="Arial"/>
                <w:sz w:val="21"/>
                <w:szCs w:val="21"/>
                <w:lang w:eastAsia="en-GB"/>
              </w:rPr>
            </w:pPr>
          </w:p>
          <w:p w14:paraId="1D1CA4F7" w14:textId="77777777" w:rsidR="007B0C6E" w:rsidRDefault="007B0C6E" w:rsidP="00B77BB3">
            <w:pPr>
              <w:widowControl w:val="0"/>
              <w:rPr>
                <w:rFonts w:ascii="Arial" w:eastAsia="Times New Roman" w:hAnsi="Arial" w:cs="Arial"/>
                <w:sz w:val="21"/>
                <w:szCs w:val="21"/>
                <w:lang w:eastAsia="en-GB"/>
              </w:rPr>
            </w:pPr>
          </w:p>
          <w:p w14:paraId="3CDB9F87" w14:textId="77777777" w:rsidR="007B0C6E" w:rsidRDefault="007B0C6E" w:rsidP="00B77BB3">
            <w:pPr>
              <w:widowControl w:val="0"/>
              <w:rPr>
                <w:rFonts w:ascii="Arial" w:eastAsia="Times New Roman" w:hAnsi="Arial" w:cs="Arial"/>
                <w:sz w:val="21"/>
                <w:szCs w:val="21"/>
                <w:lang w:eastAsia="en-GB"/>
              </w:rPr>
            </w:pPr>
          </w:p>
          <w:p w14:paraId="60E6A3A1" w14:textId="6EF15F22" w:rsidR="007B0C6E" w:rsidRDefault="007B0C6E" w:rsidP="00B77BB3">
            <w:pPr>
              <w:widowControl w:val="0"/>
              <w:rPr>
                <w:rFonts w:ascii="Arial" w:eastAsia="Times New Roman" w:hAnsi="Arial" w:cs="Arial"/>
                <w:sz w:val="21"/>
                <w:szCs w:val="21"/>
                <w:lang w:eastAsia="en-GB"/>
              </w:rPr>
            </w:pPr>
          </w:p>
        </w:tc>
      </w:tr>
      <w:tr w:rsidR="000B5164" w14:paraId="0E4FC8DF" w14:textId="77777777" w:rsidTr="000B5164">
        <w:tc>
          <w:tcPr>
            <w:tcW w:w="9016" w:type="dxa"/>
          </w:tcPr>
          <w:p w14:paraId="71D24827" w14:textId="5B687FC1" w:rsidR="000B5164" w:rsidRPr="00260187" w:rsidRDefault="00FB0BE1" w:rsidP="00B77BB3">
            <w:pPr>
              <w:widowControl w:val="0"/>
              <w:rPr>
                <w:rFonts w:ascii="Arial" w:eastAsia="Times New Roman" w:hAnsi="Arial" w:cs="Arial"/>
                <w:sz w:val="21"/>
                <w:szCs w:val="21"/>
                <w:lang w:eastAsia="en-GB"/>
              </w:rPr>
            </w:pPr>
            <w:r>
              <w:rPr>
                <w:rFonts w:ascii="Arial" w:eastAsia="Times New Roman" w:hAnsi="Arial" w:cs="Arial"/>
                <w:sz w:val="21"/>
                <w:szCs w:val="21"/>
                <w:lang w:eastAsia="en-GB"/>
              </w:rPr>
              <w:t>Discuss how what you have learned about leadership styles might influence your future behaviour.</w:t>
            </w:r>
          </w:p>
          <w:p w14:paraId="0EC09CE5" w14:textId="6E23EF54" w:rsidR="00B77BB3" w:rsidRPr="00B77BB3" w:rsidRDefault="00FB0BE1" w:rsidP="00B77BB3">
            <w:pPr>
              <w:widowControl w:val="0"/>
              <w:rPr>
                <w:rFonts w:ascii="Arial" w:eastAsia="Times New Roman" w:hAnsi="Arial" w:cs="Arial"/>
                <w:sz w:val="21"/>
                <w:szCs w:val="21"/>
                <w:highlight w:val="white"/>
                <w:lang w:eastAsia="en-GB"/>
              </w:rPr>
            </w:pPr>
            <w:r w:rsidRPr="00FB0BE1">
              <w:rPr>
                <w:rFonts w:ascii="Arial" w:eastAsia="Times New Roman" w:hAnsi="Arial" w:cs="Arial"/>
                <w:color w:val="F5A535"/>
                <w:lang w:eastAsia="en-GB"/>
              </w:rPr>
              <w:t xml:space="preserve">Include how the </w:t>
            </w:r>
            <w:hyperlink r:id="rId7" w:history="1">
              <w:r w:rsidRPr="00FB0BE1">
                <w:rPr>
                  <w:rStyle w:val="Hyperlink"/>
                  <w:rFonts w:ascii="Arial" w:eastAsia="Times New Roman" w:hAnsi="Arial" w:cs="Arial"/>
                  <w:lang w:eastAsia="en-GB"/>
                </w:rPr>
                <w:t>NFCC Leadership Framework</w:t>
              </w:r>
            </w:hyperlink>
            <w:r w:rsidRPr="00FB0BE1">
              <w:rPr>
                <w:rFonts w:ascii="Arial" w:eastAsia="Times New Roman" w:hAnsi="Arial" w:cs="Arial"/>
                <w:color w:val="F5A535"/>
                <w:lang w:eastAsia="en-GB"/>
              </w:rPr>
              <w:t xml:space="preserve"> and the </w:t>
            </w:r>
            <w:hyperlink r:id="rId8" w:history="1">
              <w:r w:rsidRPr="00FB0BE1">
                <w:rPr>
                  <w:rStyle w:val="Hyperlink"/>
                  <w:rFonts w:ascii="Arial" w:eastAsia="Times New Roman" w:hAnsi="Arial" w:cs="Arial"/>
                  <w:lang w:eastAsia="en-GB"/>
                </w:rPr>
                <w:t>Core Code of Ethics</w:t>
              </w:r>
            </w:hyperlink>
            <w:r w:rsidRPr="00FB0BE1">
              <w:rPr>
                <w:rFonts w:ascii="Arial" w:eastAsia="Times New Roman" w:hAnsi="Arial" w:cs="Arial"/>
                <w:color w:val="F5A535"/>
                <w:lang w:eastAsia="en-GB"/>
              </w:rPr>
              <w:t xml:space="preserve"> (or your service values) will help you</w:t>
            </w:r>
            <w:r w:rsidR="0072249A">
              <w:rPr>
                <w:rFonts w:ascii="Arial" w:eastAsia="Times New Roman" w:hAnsi="Arial" w:cs="Arial"/>
                <w:color w:val="F5A535"/>
                <w:lang w:eastAsia="en-GB"/>
              </w:rPr>
              <w:t xml:space="preserve"> be a more effective leader.</w:t>
            </w:r>
          </w:p>
        </w:tc>
      </w:tr>
      <w:tr w:rsidR="000B5164" w14:paraId="31411CD2" w14:textId="77777777" w:rsidTr="000B5164">
        <w:tc>
          <w:tcPr>
            <w:tcW w:w="9016" w:type="dxa"/>
          </w:tcPr>
          <w:p w14:paraId="568C5433" w14:textId="77777777" w:rsidR="000B5164" w:rsidRDefault="000B5164" w:rsidP="000B5164">
            <w:pPr>
              <w:widowControl w:val="0"/>
              <w:rPr>
                <w:rFonts w:ascii="Arial" w:eastAsia="Times New Roman" w:hAnsi="Arial" w:cs="Arial"/>
                <w:sz w:val="21"/>
                <w:szCs w:val="21"/>
                <w:lang w:eastAsia="en-GB"/>
              </w:rPr>
            </w:pPr>
          </w:p>
          <w:p w14:paraId="3A833301" w14:textId="77777777" w:rsidR="002C642E" w:rsidRDefault="002C642E" w:rsidP="000B5164">
            <w:pPr>
              <w:widowControl w:val="0"/>
              <w:rPr>
                <w:rFonts w:ascii="Arial" w:eastAsia="Times New Roman" w:hAnsi="Arial" w:cs="Arial"/>
                <w:sz w:val="21"/>
                <w:szCs w:val="21"/>
                <w:lang w:eastAsia="en-GB"/>
              </w:rPr>
            </w:pPr>
          </w:p>
          <w:p w14:paraId="3A94CA29" w14:textId="7474D99B" w:rsidR="002C642E" w:rsidRDefault="002C642E" w:rsidP="000B5164">
            <w:pPr>
              <w:widowControl w:val="0"/>
              <w:rPr>
                <w:rFonts w:ascii="Arial" w:eastAsia="Times New Roman" w:hAnsi="Arial" w:cs="Arial"/>
                <w:sz w:val="21"/>
                <w:szCs w:val="21"/>
                <w:lang w:eastAsia="en-GB"/>
              </w:rPr>
            </w:pPr>
          </w:p>
          <w:p w14:paraId="41CD03F9" w14:textId="3A57760B" w:rsidR="00B77BB3" w:rsidRDefault="00B77BB3" w:rsidP="000B5164">
            <w:pPr>
              <w:widowControl w:val="0"/>
              <w:rPr>
                <w:rFonts w:ascii="Arial" w:eastAsia="Times New Roman" w:hAnsi="Arial" w:cs="Arial"/>
                <w:sz w:val="21"/>
                <w:szCs w:val="21"/>
                <w:lang w:eastAsia="en-GB"/>
              </w:rPr>
            </w:pPr>
          </w:p>
          <w:p w14:paraId="48585AEA" w14:textId="77777777" w:rsidR="00BC0D84" w:rsidRDefault="00BC0D84" w:rsidP="000B5164">
            <w:pPr>
              <w:widowControl w:val="0"/>
              <w:rPr>
                <w:rFonts w:ascii="Arial" w:eastAsia="Times New Roman" w:hAnsi="Arial" w:cs="Arial"/>
                <w:sz w:val="21"/>
                <w:szCs w:val="21"/>
                <w:lang w:eastAsia="en-GB"/>
              </w:rPr>
            </w:pPr>
          </w:p>
          <w:p w14:paraId="25D9D806" w14:textId="6AB19B04" w:rsidR="002C642E" w:rsidRPr="00A243CA" w:rsidRDefault="002C642E" w:rsidP="000B5164">
            <w:pPr>
              <w:widowControl w:val="0"/>
              <w:rPr>
                <w:rFonts w:ascii="Arial" w:eastAsia="Times New Roman" w:hAnsi="Arial" w:cs="Arial"/>
                <w:sz w:val="21"/>
                <w:szCs w:val="21"/>
                <w:lang w:eastAsia="en-GB"/>
              </w:rPr>
            </w:pPr>
          </w:p>
        </w:tc>
      </w:tr>
      <w:tr w:rsidR="00E80208" w14:paraId="2B640D64" w14:textId="77777777" w:rsidTr="000B5164">
        <w:tc>
          <w:tcPr>
            <w:tcW w:w="9016" w:type="dxa"/>
          </w:tcPr>
          <w:p w14:paraId="0BA3F113" w14:textId="6ED458EF" w:rsidR="00E80208" w:rsidRDefault="00E80208" w:rsidP="000B5164">
            <w:pPr>
              <w:widowControl w:val="0"/>
              <w:rPr>
                <w:rFonts w:ascii="Arial" w:eastAsia="Times New Roman" w:hAnsi="Arial" w:cs="Arial"/>
                <w:sz w:val="21"/>
                <w:szCs w:val="21"/>
                <w:lang w:eastAsia="en-GB"/>
              </w:rPr>
            </w:pPr>
            <w:r>
              <w:rPr>
                <w:rFonts w:ascii="Arial" w:eastAsia="Times New Roman" w:hAnsi="Arial" w:cs="Arial"/>
                <w:sz w:val="21"/>
                <w:szCs w:val="21"/>
                <w:lang w:eastAsia="en-GB"/>
              </w:rPr>
              <w:t xml:space="preserve">Space for your own </w:t>
            </w:r>
            <w:r w:rsidR="003B5493">
              <w:rPr>
                <w:rFonts w:ascii="Arial" w:eastAsia="Times New Roman" w:hAnsi="Arial" w:cs="Arial"/>
                <w:sz w:val="21"/>
                <w:szCs w:val="21"/>
                <w:lang w:eastAsia="en-GB"/>
              </w:rPr>
              <w:t xml:space="preserve">questions and </w:t>
            </w:r>
            <w:r w:rsidR="000067D1">
              <w:rPr>
                <w:rFonts w:ascii="Arial" w:eastAsia="Times New Roman" w:hAnsi="Arial" w:cs="Arial"/>
                <w:sz w:val="21"/>
                <w:szCs w:val="21"/>
                <w:lang w:eastAsia="en-GB"/>
              </w:rPr>
              <w:t>activitie</w:t>
            </w:r>
            <w:r w:rsidR="003B5493">
              <w:rPr>
                <w:rFonts w:ascii="Arial" w:eastAsia="Times New Roman" w:hAnsi="Arial" w:cs="Arial"/>
                <w:sz w:val="21"/>
                <w:szCs w:val="21"/>
                <w:lang w:eastAsia="en-GB"/>
              </w:rPr>
              <w:t>s for the group….</w:t>
            </w:r>
          </w:p>
        </w:tc>
      </w:tr>
      <w:tr w:rsidR="00E80208" w14:paraId="01CE79DF" w14:textId="77777777" w:rsidTr="000B5164">
        <w:tc>
          <w:tcPr>
            <w:tcW w:w="9016" w:type="dxa"/>
          </w:tcPr>
          <w:p w14:paraId="7481772F" w14:textId="77777777" w:rsidR="00E80208" w:rsidRDefault="00E80208" w:rsidP="000B5164">
            <w:pPr>
              <w:widowControl w:val="0"/>
              <w:rPr>
                <w:rFonts w:ascii="Arial" w:eastAsia="Times New Roman" w:hAnsi="Arial" w:cs="Arial"/>
                <w:sz w:val="21"/>
                <w:szCs w:val="21"/>
                <w:lang w:eastAsia="en-GB"/>
              </w:rPr>
            </w:pPr>
          </w:p>
          <w:p w14:paraId="43773879" w14:textId="77777777" w:rsidR="00E80208" w:rsidRDefault="00E80208" w:rsidP="000B5164">
            <w:pPr>
              <w:widowControl w:val="0"/>
              <w:rPr>
                <w:rFonts w:ascii="Arial" w:eastAsia="Times New Roman" w:hAnsi="Arial" w:cs="Arial"/>
                <w:sz w:val="21"/>
                <w:szCs w:val="21"/>
                <w:lang w:eastAsia="en-GB"/>
              </w:rPr>
            </w:pPr>
          </w:p>
          <w:p w14:paraId="52CFB439" w14:textId="77777777" w:rsidR="00E80208" w:rsidRDefault="00E80208" w:rsidP="000B5164">
            <w:pPr>
              <w:widowControl w:val="0"/>
              <w:rPr>
                <w:rFonts w:ascii="Arial" w:eastAsia="Times New Roman" w:hAnsi="Arial" w:cs="Arial"/>
                <w:sz w:val="21"/>
                <w:szCs w:val="21"/>
                <w:lang w:eastAsia="en-GB"/>
              </w:rPr>
            </w:pPr>
          </w:p>
          <w:p w14:paraId="2FAD9E70" w14:textId="00A49176" w:rsidR="00B77BB3" w:rsidRDefault="00B77BB3" w:rsidP="000B5164">
            <w:pPr>
              <w:widowControl w:val="0"/>
              <w:rPr>
                <w:rFonts w:ascii="Arial" w:eastAsia="Times New Roman" w:hAnsi="Arial" w:cs="Arial"/>
                <w:sz w:val="21"/>
                <w:szCs w:val="21"/>
                <w:lang w:eastAsia="en-GB"/>
              </w:rPr>
            </w:pPr>
          </w:p>
          <w:p w14:paraId="446D1629" w14:textId="27F808E0" w:rsidR="00BC0D84" w:rsidRDefault="00BC0D84" w:rsidP="000B5164">
            <w:pPr>
              <w:widowControl w:val="0"/>
              <w:rPr>
                <w:rFonts w:ascii="Arial" w:eastAsia="Times New Roman" w:hAnsi="Arial" w:cs="Arial"/>
                <w:sz w:val="21"/>
                <w:szCs w:val="21"/>
                <w:lang w:eastAsia="en-GB"/>
              </w:rPr>
            </w:pPr>
          </w:p>
          <w:p w14:paraId="7179407B" w14:textId="77777777" w:rsidR="00BC0D84" w:rsidRDefault="00BC0D84" w:rsidP="000B5164">
            <w:pPr>
              <w:widowControl w:val="0"/>
              <w:rPr>
                <w:rFonts w:ascii="Arial" w:eastAsia="Times New Roman" w:hAnsi="Arial" w:cs="Arial"/>
                <w:sz w:val="21"/>
                <w:szCs w:val="21"/>
                <w:lang w:eastAsia="en-GB"/>
              </w:rPr>
            </w:pPr>
          </w:p>
          <w:p w14:paraId="735E401C" w14:textId="4AA830B9" w:rsidR="00E80208" w:rsidRDefault="00E80208" w:rsidP="000B5164">
            <w:pPr>
              <w:widowControl w:val="0"/>
              <w:rPr>
                <w:rFonts w:ascii="Arial" w:eastAsia="Times New Roman" w:hAnsi="Arial" w:cs="Arial"/>
                <w:sz w:val="21"/>
                <w:szCs w:val="21"/>
                <w:lang w:eastAsia="en-GB"/>
              </w:rPr>
            </w:pPr>
          </w:p>
        </w:tc>
      </w:tr>
    </w:tbl>
    <w:p w14:paraId="24756DAC" w14:textId="7C383F1F" w:rsidR="00B50234" w:rsidRDefault="00B50234" w:rsidP="00B77BB3">
      <w:pPr>
        <w:rPr>
          <w:rFonts w:ascii="Arial" w:eastAsia="Times New Roman" w:hAnsi="Arial" w:cs="Arial"/>
          <w:sz w:val="21"/>
          <w:szCs w:val="21"/>
          <w:lang w:eastAsia="en-GB"/>
        </w:rPr>
      </w:pPr>
    </w:p>
    <w:p w14:paraId="14DA774F" w14:textId="77777777" w:rsidR="00B50234" w:rsidRDefault="00B50234">
      <w:pPr>
        <w:rPr>
          <w:rFonts w:ascii="Arial" w:eastAsia="Times New Roman" w:hAnsi="Arial" w:cs="Arial"/>
          <w:sz w:val="21"/>
          <w:szCs w:val="21"/>
          <w:lang w:eastAsia="en-GB"/>
        </w:rPr>
      </w:pPr>
      <w:r>
        <w:rPr>
          <w:rFonts w:ascii="Arial" w:eastAsia="Times New Roman" w:hAnsi="Arial" w:cs="Arial"/>
          <w:sz w:val="21"/>
          <w:szCs w:val="21"/>
          <w:lang w:eastAsia="en-GB"/>
        </w:rPr>
        <w:br w:type="page"/>
      </w:r>
    </w:p>
    <w:p w14:paraId="297803D8" w14:textId="77777777" w:rsidR="000B5164" w:rsidRDefault="000B5164" w:rsidP="00B77BB3">
      <w:pPr>
        <w:rPr>
          <w:rFonts w:ascii="Arial" w:eastAsia="Times New Roman" w:hAnsi="Arial" w:cs="Arial"/>
          <w:sz w:val="21"/>
          <w:szCs w:val="21"/>
          <w:lang w:eastAsia="en-GB"/>
        </w:rPr>
      </w:pPr>
    </w:p>
    <w:tbl>
      <w:tblPr>
        <w:tblStyle w:val="TableGrid"/>
        <w:tblW w:w="0" w:type="auto"/>
        <w:tblLook w:val="04A0" w:firstRow="1" w:lastRow="0" w:firstColumn="1" w:lastColumn="0" w:noHBand="0" w:noVBand="1"/>
      </w:tblPr>
      <w:tblGrid>
        <w:gridCol w:w="9016"/>
      </w:tblGrid>
      <w:tr w:rsidR="004C057C" w14:paraId="37CE58AF" w14:textId="77777777" w:rsidTr="00A452AC">
        <w:tc>
          <w:tcPr>
            <w:tcW w:w="9016" w:type="dxa"/>
            <w:shd w:val="clear" w:color="auto" w:fill="F5A535"/>
          </w:tcPr>
          <w:p w14:paraId="503EC7CA" w14:textId="0C207702" w:rsidR="004C057C" w:rsidRPr="007E7698" w:rsidRDefault="004D5DBC" w:rsidP="004C057C">
            <w:pPr>
              <w:jc w:val="center"/>
              <w:rPr>
                <w:rFonts w:ascii="Arial" w:hAnsi="Arial" w:cs="Arial"/>
                <w:b/>
                <w:bCs/>
                <w:color w:val="FFFFFF" w:themeColor="background1"/>
              </w:rPr>
            </w:pPr>
            <w:r>
              <w:rPr>
                <w:rFonts w:ascii="Arial" w:hAnsi="Arial" w:cs="Arial"/>
                <w:b/>
                <w:bCs/>
                <w:color w:val="FFFFFF" w:themeColor="background1"/>
              </w:rPr>
              <w:t>Engaging your team</w:t>
            </w:r>
          </w:p>
          <w:p w14:paraId="2896AF43" w14:textId="39D07DDF" w:rsidR="004C057C" w:rsidRPr="007E7698" w:rsidRDefault="004C057C" w:rsidP="00C45B55">
            <w:pPr>
              <w:jc w:val="center"/>
              <w:rPr>
                <w:rFonts w:ascii="Arial" w:hAnsi="Arial" w:cs="Arial"/>
                <w:b/>
                <w:bCs/>
                <w:color w:val="FFFFFF" w:themeColor="background1"/>
              </w:rPr>
            </w:pPr>
          </w:p>
        </w:tc>
      </w:tr>
      <w:tr w:rsidR="004C057C" w14:paraId="144CBC7E" w14:textId="77777777" w:rsidTr="00C45B55">
        <w:tc>
          <w:tcPr>
            <w:tcW w:w="9016" w:type="dxa"/>
          </w:tcPr>
          <w:p w14:paraId="7F072B41" w14:textId="48D7A8D2" w:rsidR="004D1826" w:rsidRDefault="00156AD8" w:rsidP="00156AD8">
            <w:pPr>
              <w:widowControl w:val="0"/>
              <w:rPr>
                <w:rFonts w:ascii="Arial" w:eastAsia="Times New Roman" w:hAnsi="Arial" w:cs="Arial"/>
                <w:lang w:eastAsia="en-GB"/>
              </w:rPr>
            </w:pPr>
            <w:r w:rsidRPr="00156AD8">
              <w:rPr>
                <w:rFonts w:ascii="Arial" w:eastAsia="Times New Roman" w:hAnsi="Arial" w:cs="Arial"/>
                <w:lang w:eastAsia="en-GB"/>
              </w:rPr>
              <w:t>A</w:t>
            </w:r>
            <w:r w:rsidR="004D1826" w:rsidRPr="00156AD8">
              <w:rPr>
                <w:rFonts w:ascii="Arial" w:eastAsia="Times New Roman" w:hAnsi="Arial" w:cs="Arial"/>
                <w:lang w:eastAsia="en-GB"/>
              </w:rPr>
              <w:t xml:space="preserve">s a group, </w:t>
            </w:r>
            <w:r w:rsidRPr="00156AD8">
              <w:rPr>
                <w:rFonts w:ascii="Arial" w:eastAsia="Times New Roman" w:hAnsi="Arial" w:cs="Arial"/>
                <w:lang w:eastAsia="en-GB"/>
              </w:rPr>
              <w:t>have a general discussion about engaging your team. Consider:</w:t>
            </w:r>
          </w:p>
          <w:p w14:paraId="10BB19AF" w14:textId="29EAA7D6" w:rsidR="00156AD8" w:rsidRPr="00156AD8" w:rsidRDefault="00156AD8" w:rsidP="00156AD8">
            <w:pPr>
              <w:pStyle w:val="ListParagraph"/>
              <w:widowControl w:val="0"/>
              <w:numPr>
                <w:ilvl w:val="0"/>
                <w:numId w:val="8"/>
              </w:numPr>
              <w:rPr>
                <w:rFonts w:ascii="Arial" w:eastAsia="Times New Roman" w:hAnsi="Arial" w:cs="Arial"/>
                <w:lang w:eastAsia="en-GB"/>
              </w:rPr>
            </w:pPr>
            <w:r w:rsidRPr="00156AD8">
              <w:rPr>
                <w:rFonts w:ascii="Arial" w:eastAsia="Times New Roman" w:hAnsi="Arial" w:cs="Arial"/>
                <w:lang w:eastAsia="en-GB"/>
              </w:rPr>
              <w:t>What are the impacts of demotivated team members?</w:t>
            </w:r>
          </w:p>
          <w:p w14:paraId="022D0606" w14:textId="47D8DD43" w:rsidR="00156AD8" w:rsidRPr="007F52EC" w:rsidRDefault="00156AD8" w:rsidP="00156AD8">
            <w:pPr>
              <w:pStyle w:val="ListParagraph"/>
              <w:widowControl w:val="0"/>
              <w:numPr>
                <w:ilvl w:val="0"/>
                <w:numId w:val="8"/>
              </w:numPr>
              <w:rPr>
                <w:rFonts w:ascii="Arial" w:eastAsia="Times New Roman" w:hAnsi="Arial" w:cs="Arial"/>
                <w:lang w:eastAsia="en-GB"/>
              </w:rPr>
            </w:pPr>
            <w:r w:rsidRPr="00156AD8">
              <w:rPr>
                <w:rFonts w:ascii="Arial" w:eastAsia="Times New Roman" w:hAnsi="Arial" w:cs="Arial"/>
                <w:lang w:eastAsia="en-GB"/>
              </w:rPr>
              <w:t>What are the benefits of having engaged team members?</w:t>
            </w:r>
          </w:p>
        </w:tc>
      </w:tr>
      <w:tr w:rsidR="004C057C" w14:paraId="2B753CFF" w14:textId="77777777" w:rsidTr="00C45B55">
        <w:tc>
          <w:tcPr>
            <w:tcW w:w="9016" w:type="dxa"/>
          </w:tcPr>
          <w:p w14:paraId="5EE7FCF9" w14:textId="77777777" w:rsidR="004C057C" w:rsidRPr="000B5164" w:rsidRDefault="004C057C" w:rsidP="00C45B55">
            <w:pPr>
              <w:rPr>
                <w:rFonts w:ascii="Arial" w:hAnsi="Arial" w:cs="Arial"/>
                <w:b/>
                <w:bCs/>
              </w:rPr>
            </w:pPr>
          </w:p>
          <w:p w14:paraId="04E0CD14" w14:textId="77777777" w:rsidR="004C057C" w:rsidRPr="000B5164" w:rsidRDefault="004C057C" w:rsidP="00C45B55">
            <w:pPr>
              <w:rPr>
                <w:rFonts w:ascii="Arial" w:hAnsi="Arial" w:cs="Arial"/>
                <w:b/>
                <w:bCs/>
              </w:rPr>
            </w:pPr>
          </w:p>
          <w:p w14:paraId="383F68BA" w14:textId="77777777" w:rsidR="004C057C" w:rsidRPr="000B5164" w:rsidRDefault="004C057C" w:rsidP="00C45B55">
            <w:pPr>
              <w:rPr>
                <w:rFonts w:ascii="Arial" w:hAnsi="Arial" w:cs="Arial"/>
                <w:b/>
                <w:bCs/>
              </w:rPr>
            </w:pPr>
          </w:p>
          <w:p w14:paraId="73A176EB" w14:textId="77777777" w:rsidR="004C057C" w:rsidRPr="000B5164" w:rsidRDefault="004C057C" w:rsidP="00C45B55">
            <w:pPr>
              <w:rPr>
                <w:rFonts w:ascii="Arial" w:hAnsi="Arial" w:cs="Arial"/>
                <w:b/>
                <w:bCs/>
              </w:rPr>
            </w:pPr>
          </w:p>
          <w:p w14:paraId="145C13EE" w14:textId="77777777" w:rsidR="004C057C" w:rsidRPr="000B5164" w:rsidRDefault="004C057C" w:rsidP="00C45B55">
            <w:pPr>
              <w:rPr>
                <w:rFonts w:ascii="Arial" w:hAnsi="Arial" w:cs="Arial"/>
                <w:b/>
                <w:bCs/>
              </w:rPr>
            </w:pPr>
          </w:p>
        </w:tc>
      </w:tr>
      <w:tr w:rsidR="004C057C" w14:paraId="280A090C" w14:textId="77777777" w:rsidTr="00C90F05">
        <w:tc>
          <w:tcPr>
            <w:tcW w:w="9016" w:type="dxa"/>
            <w:shd w:val="clear" w:color="auto" w:fill="auto"/>
          </w:tcPr>
          <w:p w14:paraId="67B17A47" w14:textId="5E102BE5" w:rsidR="00B60FC0" w:rsidRPr="00C90F05" w:rsidRDefault="00165AA0" w:rsidP="00C45B55">
            <w:pPr>
              <w:widowControl w:val="0"/>
              <w:rPr>
                <w:rFonts w:ascii="Arial" w:eastAsia="Times New Roman" w:hAnsi="Arial" w:cs="Arial"/>
                <w:lang w:eastAsia="en-GB"/>
              </w:rPr>
            </w:pPr>
            <w:r w:rsidRPr="00C90F05">
              <w:rPr>
                <w:rFonts w:ascii="Arial" w:eastAsia="Times New Roman" w:hAnsi="Arial" w:cs="Arial"/>
                <w:lang w:eastAsia="en-GB"/>
              </w:rPr>
              <w:t xml:space="preserve">Using the </w:t>
            </w:r>
            <w:r w:rsidR="00C90F05" w:rsidRPr="00C90F05">
              <w:rPr>
                <w:rFonts w:ascii="Arial" w:eastAsia="Times New Roman" w:hAnsi="Arial" w:cs="Arial"/>
                <w:lang w:eastAsia="en-GB"/>
              </w:rPr>
              <w:t>Engaging</w:t>
            </w:r>
            <w:r w:rsidRPr="00C90F05">
              <w:rPr>
                <w:rFonts w:ascii="Arial" w:eastAsia="Times New Roman" w:hAnsi="Arial" w:cs="Arial"/>
                <w:lang w:eastAsia="en-GB"/>
              </w:rPr>
              <w:t xml:space="preserve"> Teams Checklist, </w:t>
            </w:r>
            <w:r w:rsidR="00C90F05" w:rsidRPr="00C90F05">
              <w:rPr>
                <w:rFonts w:ascii="Arial" w:eastAsia="Times New Roman" w:hAnsi="Arial" w:cs="Arial"/>
                <w:lang w:eastAsia="en-GB"/>
              </w:rPr>
              <w:t>discuss which areas will have the greatest impact for your teams.</w:t>
            </w:r>
          </w:p>
          <w:p w14:paraId="7E5BEFC3" w14:textId="09DF7DFF" w:rsidR="00B60FC0" w:rsidRPr="000B5164" w:rsidRDefault="00C90F05" w:rsidP="00C45B55">
            <w:pPr>
              <w:widowControl w:val="0"/>
              <w:rPr>
                <w:rFonts w:ascii="Arial" w:eastAsia="Times New Roman" w:hAnsi="Arial" w:cs="Arial"/>
                <w:lang w:eastAsia="en-GB"/>
              </w:rPr>
            </w:pPr>
            <w:r w:rsidRPr="00C90F05">
              <w:rPr>
                <w:rFonts w:ascii="Arial" w:eastAsia="Times New Roman" w:hAnsi="Arial" w:cs="Arial"/>
                <w:color w:val="F5A535"/>
                <w:lang w:eastAsia="en-GB"/>
              </w:rPr>
              <w:t xml:space="preserve">Think about what support you can give each other in these activities. </w:t>
            </w:r>
          </w:p>
        </w:tc>
      </w:tr>
      <w:tr w:rsidR="004C057C" w14:paraId="5176620C" w14:textId="77777777" w:rsidTr="00C45B55">
        <w:tc>
          <w:tcPr>
            <w:tcW w:w="9016" w:type="dxa"/>
          </w:tcPr>
          <w:p w14:paraId="2409D8EB" w14:textId="77777777" w:rsidR="004C057C" w:rsidRDefault="004C057C" w:rsidP="00C45B55">
            <w:pPr>
              <w:widowControl w:val="0"/>
              <w:rPr>
                <w:rFonts w:ascii="Arial" w:eastAsia="Times New Roman" w:hAnsi="Arial" w:cs="Arial"/>
                <w:sz w:val="21"/>
                <w:szCs w:val="21"/>
                <w:lang w:eastAsia="en-GB"/>
              </w:rPr>
            </w:pPr>
          </w:p>
          <w:p w14:paraId="5332F198" w14:textId="77777777" w:rsidR="004C057C" w:rsidRDefault="004C057C" w:rsidP="00C45B55">
            <w:pPr>
              <w:widowControl w:val="0"/>
              <w:rPr>
                <w:rFonts w:ascii="Arial" w:eastAsia="Times New Roman" w:hAnsi="Arial" w:cs="Arial"/>
                <w:sz w:val="21"/>
                <w:szCs w:val="21"/>
                <w:lang w:eastAsia="en-GB"/>
              </w:rPr>
            </w:pPr>
          </w:p>
          <w:p w14:paraId="646B3A1F" w14:textId="77777777" w:rsidR="004C057C" w:rsidRDefault="004C057C" w:rsidP="00C45B55">
            <w:pPr>
              <w:widowControl w:val="0"/>
              <w:rPr>
                <w:rFonts w:ascii="Arial" w:eastAsia="Times New Roman" w:hAnsi="Arial" w:cs="Arial"/>
                <w:sz w:val="21"/>
                <w:szCs w:val="21"/>
                <w:lang w:eastAsia="en-GB"/>
              </w:rPr>
            </w:pPr>
          </w:p>
          <w:p w14:paraId="6F9C370D" w14:textId="77777777" w:rsidR="004C057C" w:rsidRDefault="004C057C" w:rsidP="00C45B55">
            <w:pPr>
              <w:widowControl w:val="0"/>
              <w:rPr>
                <w:rFonts w:ascii="Arial" w:eastAsia="Times New Roman" w:hAnsi="Arial" w:cs="Arial"/>
                <w:sz w:val="21"/>
                <w:szCs w:val="21"/>
                <w:lang w:eastAsia="en-GB"/>
              </w:rPr>
            </w:pPr>
          </w:p>
          <w:p w14:paraId="00A1924E" w14:textId="75E865F4" w:rsidR="00F70198" w:rsidRPr="00A243CA" w:rsidRDefault="00F70198" w:rsidP="00C45B55">
            <w:pPr>
              <w:widowControl w:val="0"/>
              <w:rPr>
                <w:rFonts w:ascii="Arial" w:eastAsia="Times New Roman" w:hAnsi="Arial" w:cs="Arial"/>
                <w:sz w:val="21"/>
                <w:szCs w:val="21"/>
                <w:lang w:eastAsia="en-GB"/>
              </w:rPr>
            </w:pPr>
          </w:p>
        </w:tc>
      </w:tr>
      <w:tr w:rsidR="00A7066C" w14:paraId="29204A7A" w14:textId="77777777" w:rsidTr="00C45B55">
        <w:tc>
          <w:tcPr>
            <w:tcW w:w="9016" w:type="dxa"/>
          </w:tcPr>
          <w:p w14:paraId="7EBFBE29" w14:textId="36E402C9" w:rsidR="00F70198" w:rsidRPr="003E55FC" w:rsidRDefault="003E55FC" w:rsidP="00A7066C">
            <w:pPr>
              <w:widowControl w:val="0"/>
              <w:rPr>
                <w:rFonts w:ascii="Arial" w:eastAsia="Times New Roman" w:hAnsi="Arial" w:cs="Arial"/>
                <w:lang w:eastAsia="en-GB"/>
              </w:rPr>
            </w:pPr>
            <w:r w:rsidRPr="003E55FC">
              <w:rPr>
                <w:rFonts w:ascii="Arial" w:eastAsia="Times New Roman" w:hAnsi="Arial" w:cs="Arial"/>
                <w:lang w:eastAsia="en-GB"/>
              </w:rPr>
              <w:t>Thinking about you own motivational needs, discuss this as a group, and the impact on your own engagement when these needs aren’t meet.</w:t>
            </w:r>
            <w:r>
              <w:rPr>
                <w:rFonts w:ascii="Arial" w:eastAsia="Times New Roman" w:hAnsi="Arial" w:cs="Arial"/>
                <w:lang w:eastAsia="en-GB"/>
              </w:rPr>
              <w:t xml:space="preserve"> Think about an example each and share:</w:t>
            </w:r>
          </w:p>
          <w:p w14:paraId="5E186688" w14:textId="145336F1" w:rsidR="003E55FC" w:rsidRPr="003E55FC" w:rsidRDefault="003E55FC" w:rsidP="003E55FC">
            <w:pPr>
              <w:pStyle w:val="ListParagraph"/>
              <w:widowControl w:val="0"/>
              <w:numPr>
                <w:ilvl w:val="0"/>
                <w:numId w:val="15"/>
              </w:numPr>
              <w:rPr>
                <w:rFonts w:ascii="Arial" w:eastAsia="Times New Roman" w:hAnsi="Arial" w:cs="Arial"/>
                <w:lang w:eastAsia="en-GB"/>
              </w:rPr>
            </w:pPr>
            <w:r w:rsidRPr="003E55FC">
              <w:rPr>
                <w:rFonts w:ascii="Arial" w:eastAsia="Times New Roman" w:hAnsi="Arial" w:cs="Arial"/>
                <w:lang w:eastAsia="en-GB"/>
              </w:rPr>
              <w:t>What where the circumstances?</w:t>
            </w:r>
          </w:p>
          <w:p w14:paraId="576F6D61" w14:textId="3E73CC73" w:rsidR="003E55FC" w:rsidRPr="003E55FC" w:rsidRDefault="003E55FC" w:rsidP="003E55FC">
            <w:pPr>
              <w:pStyle w:val="ListParagraph"/>
              <w:widowControl w:val="0"/>
              <w:numPr>
                <w:ilvl w:val="0"/>
                <w:numId w:val="15"/>
              </w:numPr>
              <w:rPr>
                <w:rFonts w:ascii="Arial" w:eastAsia="Times New Roman" w:hAnsi="Arial" w:cs="Arial"/>
                <w:lang w:eastAsia="en-GB"/>
              </w:rPr>
            </w:pPr>
            <w:r w:rsidRPr="003E55FC">
              <w:rPr>
                <w:rFonts w:ascii="Arial" w:eastAsia="Times New Roman" w:hAnsi="Arial" w:cs="Arial"/>
                <w:lang w:eastAsia="en-GB"/>
              </w:rPr>
              <w:t>What was the impact?</w:t>
            </w:r>
          </w:p>
          <w:p w14:paraId="7B771B49" w14:textId="3CE8F3DB" w:rsidR="003E55FC" w:rsidRPr="003E55FC" w:rsidRDefault="003E55FC" w:rsidP="003E55FC">
            <w:pPr>
              <w:pStyle w:val="ListParagraph"/>
              <w:widowControl w:val="0"/>
              <w:numPr>
                <w:ilvl w:val="0"/>
                <w:numId w:val="15"/>
              </w:numPr>
              <w:rPr>
                <w:rFonts w:ascii="Arial" w:eastAsia="Times New Roman" w:hAnsi="Arial" w:cs="Arial"/>
                <w:lang w:eastAsia="en-GB"/>
              </w:rPr>
            </w:pPr>
            <w:r w:rsidRPr="003E55FC">
              <w:rPr>
                <w:rFonts w:ascii="Arial" w:eastAsia="Times New Roman" w:hAnsi="Arial" w:cs="Arial"/>
                <w:lang w:eastAsia="en-GB"/>
              </w:rPr>
              <w:t>How was this situation resolved?</w:t>
            </w:r>
          </w:p>
          <w:p w14:paraId="7D43B268" w14:textId="68A5BA2F" w:rsidR="00A7066C" w:rsidRPr="00863402" w:rsidRDefault="003E55FC" w:rsidP="00A7066C">
            <w:pPr>
              <w:widowControl w:val="0"/>
              <w:rPr>
                <w:rFonts w:ascii="Arial" w:eastAsia="Times New Roman" w:hAnsi="Arial" w:cs="Arial"/>
                <w:color w:val="991A81"/>
                <w:sz w:val="21"/>
                <w:szCs w:val="21"/>
                <w:highlight w:val="yellow"/>
                <w:lang w:eastAsia="en-GB"/>
              </w:rPr>
            </w:pPr>
            <w:r w:rsidRPr="003E55FC">
              <w:rPr>
                <w:rFonts w:ascii="Arial" w:eastAsia="Times New Roman" w:hAnsi="Arial" w:cs="Arial"/>
                <w:color w:val="F5A535"/>
                <w:lang w:eastAsia="en-GB"/>
              </w:rPr>
              <w:t>Only share information you are comfortable sharing.</w:t>
            </w:r>
          </w:p>
        </w:tc>
      </w:tr>
      <w:tr w:rsidR="00A7066C" w14:paraId="1E81A1CD" w14:textId="77777777" w:rsidTr="00C45B55">
        <w:tc>
          <w:tcPr>
            <w:tcW w:w="9016" w:type="dxa"/>
          </w:tcPr>
          <w:p w14:paraId="073743B3" w14:textId="77777777" w:rsidR="00A7066C" w:rsidRDefault="00A7066C" w:rsidP="00C45B55">
            <w:pPr>
              <w:widowControl w:val="0"/>
              <w:rPr>
                <w:rFonts w:ascii="Arial" w:eastAsia="Times New Roman" w:hAnsi="Arial" w:cs="Arial"/>
                <w:sz w:val="21"/>
                <w:szCs w:val="21"/>
                <w:lang w:eastAsia="en-GB"/>
              </w:rPr>
            </w:pPr>
          </w:p>
          <w:p w14:paraId="24B00729" w14:textId="77777777" w:rsidR="00497FCE" w:rsidRDefault="00497FCE" w:rsidP="00C45B55">
            <w:pPr>
              <w:widowControl w:val="0"/>
              <w:rPr>
                <w:rFonts w:ascii="Arial" w:eastAsia="Times New Roman" w:hAnsi="Arial" w:cs="Arial"/>
                <w:sz w:val="21"/>
                <w:szCs w:val="21"/>
                <w:lang w:eastAsia="en-GB"/>
              </w:rPr>
            </w:pPr>
          </w:p>
          <w:p w14:paraId="3B7D8D00" w14:textId="77777777" w:rsidR="00F70198" w:rsidRDefault="00F70198" w:rsidP="00C45B55">
            <w:pPr>
              <w:widowControl w:val="0"/>
              <w:rPr>
                <w:rFonts w:ascii="Arial" w:eastAsia="Times New Roman" w:hAnsi="Arial" w:cs="Arial"/>
                <w:sz w:val="21"/>
                <w:szCs w:val="21"/>
                <w:lang w:eastAsia="en-GB"/>
              </w:rPr>
            </w:pPr>
          </w:p>
          <w:p w14:paraId="7027FA5F" w14:textId="77777777" w:rsidR="00F70198" w:rsidRDefault="00F70198" w:rsidP="00C45B55">
            <w:pPr>
              <w:widowControl w:val="0"/>
              <w:rPr>
                <w:rFonts w:ascii="Arial" w:eastAsia="Times New Roman" w:hAnsi="Arial" w:cs="Arial"/>
                <w:sz w:val="21"/>
                <w:szCs w:val="21"/>
                <w:lang w:eastAsia="en-GB"/>
              </w:rPr>
            </w:pPr>
          </w:p>
          <w:p w14:paraId="66EC9E4B" w14:textId="5A970F04" w:rsidR="00F70198" w:rsidRDefault="00F70198" w:rsidP="00C45B55">
            <w:pPr>
              <w:widowControl w:val="0"/>
              <w:rPr>
                <w:rFonts w:ascii="Arial" w:eastAsia="Times New Roman" w:hAnsi="Arial" w:cs="Arial"/>
                <w:sz w:val="21"/>
                <w:szCs w:val="21"/>
                <w:lang w:eastAsia="en-GB"/>
              </w:rPr>
            </w:pPr>
          </w:p>
        </w:tc>
      </w:tr>
      <w:tr w:rsidR="004C057C" w14:paraId="46C03BC2" w14:textId="77777777" w:rsidTr="00C45B55">
        <w:tc>
          <w:tcPr>
            <w:tcW w:w="9016" w:type="dxa"/>
          </w:tcPr>
          <w:p w14:paraId="2B74E1E1" w14:textId="1C6E2259" w:rsidR="004C057C" w:rsidRDefault="00FF6E20" w:rsidP="00C45B55">
            <w:pPr>
              <w:widowControl w:val="0"/>
              <w:rPr>
                <w:rFonts w:ascii="Arial" w:eastAsia="Times New Roman" w:hAnsi="Arial" w:cs="Arial"/>
                <w:lang w:eastAsia="en-GB"/>
              </w:rPr>
            </w:pPr>
            <w:r w:rsidRPr="00420F17">
              <w:rPr>
                <w:rFonts w:ascii="Arial" w:eastAsia="Times New Roman" w:hAnsi="Arial" w:cs="Arial"/>
                <w:lang w:eastAsia="en-GB"/>
              </w:rPr>
              <w:t xml:space="preserve">With everything you have learnt in the section on motivating and engaging others, </w:t>
            </w:r>
            <w:r>
              <w:rPr>
                <w:rFonts w:ascii="Arial" w:eastAsia="Times New Roman" w:hAnsi="Arial" w:cs="Arial"/>
                <w:lang w:eastAsia="en-GB"/>
              </w:rPr>
              <w:t xml:space="preserve">agree </w:t>
            </w:r>
            <w:r w:rsidR="0072249A">
              <w:rPr>
                <w:rFonts w:ascii="Arial" w:eastAsia="Times New Roman" w:hAnsi="Arial" w:cs="Arial"/>
                <w:lang w:eastAsia="en-GB"/>
              </w:rPr>
              <w:t xml:space="preserve">at least one </w:t>
            </w:r>
            <w:r>
              <w:rPr>
                <w:rFonts w:ascii="Arial" w:eastAsia="Times New Roman" w:hAnsi="Arial" w:cs="Arial"/>
                <w:lang w:eastAsia="en-GB"/>
              </w:rPr>
              <w:t>individual action that you will take t</w:t>
            </w:r>
            <w:r w:rsidRPr="00420F17">
              <w:rPr>
                <w:rFonts w:ascii="Arial" w:eastAsia="Times New Roman" w:hAnsi="Arial" w:cs="Arial"/>
                <w:lang w:eastAsia="en-GB"/>
              </w:rPr>
              <w:t>o enhance engagement within your team.</w:t>
            </w:r>
          </w:p>
          <w:p w14:paraId="366E7661" w14:textId="4C620777" w:rsidR="00FF6E20" w:rsidRPr="000B5164" w:rsidRDefault="00FF6E20" w:rsidP="00C45B55">
            <w:pPr>
              <w:widowControl w:val="0"/>
              <w:rPr>
                <w:rFonts w:ascii="Arial" w:eastAsia="Times New Roman" w:hAnsi="Arial" w:cs="Arial"/>
                <w:lang w:eastAsia="en-GB"/>
              </w:rPr>
            </w:pPr>
            <w:r w:rsidRPr="00FF6E20">
              <w:rPr>
                <w:rFonts w:ascii="Arial" w:eastAsia="Times New Roman" w:hAnsi="Arial" w:cs="Arial"/>
                <w:color w:val="F5A535"/>
                <w:lang w:eastAsia="en-GB"/>
              </w:rPr>
              <w:t>Think about ways to support each other and hold each other accountable.</w:t>
            </w:r>
          </w:p>
        </w:tc>
      </w:tr>
      <w:tr w:rsidR="004C057C" w14:paraId="661C584E" w14:textId="77777777" w:rsidTr="00C45B55">
        <w:tc>
          <w:tcPr>
            <w:tcW w:w="9016" w:type="dxa"/>
          </w:tcPr>
          <w:p w14:paraId="57C1571E" w14:textId="77777777" w:rsidR="004C057C" w:rsidRDefault="004C057C" w:rsidP="00C45B55">
            <w:pPr>
              <w:widowControl w:val="0"/>
              <w:rPr>
                <w:rFonts w:ascii="Arial" w:eastAsia="Times New Roman" w:hAnsi="Arial" w:cs="Arial"/>
                <w:sz w:val="21"/>
                <w:szCs w:val="21"/>
                <w:lang w:eastAsia="en-GB"/>
              </w:rPr>
            </w:pPr>
          </w:p>
          <w:p w14:paraId="2F380B57" w14:textId="77777777" w:rsidR="004C057C" w:rsidRDefault="004C057C" w:rsidP="00C45B55">
            <w:pPr>
              <w:widowControl w:val="0"/>
              <w:rPr>
                <w:rFonts w:ascii="Arial" w:eastAsia="Times New Roman" w:hAnsi="Arial" w:cs="Arial"/>
                <w:sz w:val="21"/>
                <w:szCs w:val="21"/>
                <w:lang w:eastAsia="en-GB"/>
              </w:rPr>
            </w:pPr>
          </w:p>
          <w:p w14:paraId="1417E299" w14:textId="3788678E" w:rsidR="004C057C" w:rsidRDefault="004C057C" w:rsidP="00C45B55">
            <w:pPr>
              <w:widowControl w:val="0"/>
              <w:rPr>
                <w:rFonts w:ascii="Arial" w:eastAsia="Times New Roman" w:hAnsi="Arial" w:cs="Arial"/>
                <w:sz w:val="21"/>
                <w:szCs w:val="21"/>
                <w:lang w:eastAsia="en-GB"/>
              </w:rPr>
            </w:pPr>
          </w:p>
          <w:p w14:paraId="06F98C81" w14:textId="2E8FE324" w:rsidR="00FF6E20" w:rsidRDefault="00FF6E20" w:rsidP="00C45B55">
            <w:pPr>
              <w:widowControl w:val="0"/>
              <w:rPr>
                <w:rFonts w:ascii="Arial" w:eastAsia="Times New Roman" w:hAnsi="Arial" w:cs="Arial"/>
                <w:sz w:val="21"/>
                <w:szCs w:val="21"/>
                <w:lang w:eastAsia="en-GB"/>
              </w:rPr>
            </w:pPr>
          </w:p>
          <w:p w14:paraId="6109B158" w14:textId="77777777" w:rsidR="00FF6E20" w:rsidRDefault="00FF6E20" w:rsidP="00C45B55">
            <w:pPr>
              <w:widowControl w:val="0"/>
              <w:rPr>
                <w:rFonts w:ascii="Arial" w:eastAsia="Times New Roman" w:hAnsi="Arial" w:cs="Arial"/>
                <w:sz w:val="21"/>
                <w:szCs w:val="21"/>
                <w:lang w:eastAsia="en-GB"/>
              </w:rPr>
            </w:pPr>
          </w:p>
          <w:p w14:paraId="735CC0D3" w14:textId="77777777" w:rsidR="004C057C" w:rsidRDefault="004C057C" w:rsidP="00C45B55">
            <w:pPr>
              <w:widowControl w:val="0"/>
              <w:rPr>
                <w:rFonts w:ascii="Arial" w:eastAsia="Times New Roman" w:hAnsi="Arial" w:cs="Arial"/>
                <w:sz w:val="21"/>
                <w:szCs w:val="21"/>
                <w:lang w:eastAsia="en-GB"/>
              </w:rPr>
            </w:pPr>
          </w:p>
          <w:p w14:paraId="485E562A" w14:textId="77777777" w:rsidR="004C057C" w:rsidRPr="00A243CA" w:rsidRDefault="004C057C" w:rsidP="00C45B55">
            <w:pPr>
              <w:widowControl w:val="0"/>
              <w:rPr>
                <w:rFonts w:ascii="Arial" w:eastAsia="Times New Roman" w:hAnsi="Arial" w:cs="Arial"/>
                <w:sz w:val="21"/>
                <w:szCs w:val="21"/>
                <w:lang w:eastAsia="en-GB"/>
              </w:rPr>
            </w:pPr>
          </w:p>
        </w:tc>
      </w:tr>
      <w:tr w:rsidR="004C057C" w14:paraId="403F9333" w14:textId="77777777" w:rsidTr="00C45B55">
        <w:tc>
          <w:tcPr>
            <w:tcW w:w="9016" w:type="dxa"/>
          </w:tcPr>
          <w:p w14:paraId="1D2C1C1F" w14:textId="631C2B91" w:rsidR="004C057C" w:rsidRDefault="00B60FC0" w:rsidP="00C45B55">
            <w:pPr>
              <w:widowControl w:val="0"/>
              <w:rPr>
                <w:rFonts w:ascii="Arial" w:eastAsia="Times New Roman" w:hAnsi="Arial" w:cs="Arial"/>
                <w:sz w:val="21"/>
                <w:szCs w:val="21"/>
                <w:lang w:eastAsia="en-GB"/>
              </w:rPr>
            </w:pPr>
            <w:r>
              <w:rPr>
                <w:rFonts w:ascii="Arial" w:eastAsia="Times New Roman" w:hAnsi="Arial" w:cs="Arial"/>
                <w:sz w:val="21"/>
                <w:szCs w:val="21"/>
                <w:lang w:eastAsia="en-GB"/>
              </w:rPr>
              <w:t>Space for your own questions and activities for the group….</w:t>
            </w:r>
          </w:p>
        </w:tc>
      </w:tr>
      <w:tr w:rsidR="004C057C" w14:paraId="23ABC7E7" w14:textId="77777777" w:rsidTr="00C45B55">
        <w:tc>
          <w:tcPr>
            <w:tcW w:w="9016" w:type="dxa"/>
          </w:tcPr>
          <w:p w14:paraId="61FEDF5F" w14:textId="77777777" w:rsidR="004C057C" w:rsidRDefault="004C057C" w:rsidP="00C45B55">
            <w:pPr>
              <w:widowControl w:val="0"/>
              <w:rPr>
                <w:rFonts w:ascii="Arial" w:eastAsia="Times New Roman" w:hAnsi="Arial" w:cs="Arial"/>
                <w:sz w:val="21"/>
                <w:szCs w:val="21"/>
                <w:lang w:eastAsia="en-GB"/>
              </w:rPr>
            </w:pPr>
          </w:p>
          <w:p w14:paraId="09CC232C" w14:textId="77777777" w:rsidR="004C057C" w:rsidRDefault="004C057C" w:rsidP="00C45B55">
            <w:pPr>
              <w:widowControl w:val="0"/>
              <w:rPr>
                <w:rFonts w:ascii="Arial" w:eastAsia="Times New Roman" w:hAnsi="Arial" w:cs="Arial"/>
                <w:sz w:val="21"/>
                <w:szCs w:val="21"/>
                <w:lang w:eastAsia="en-GB"/>
              </w:rPr>
            </w:pPr>
          </w:p>
          <w:p w14:paraId="736DC211" w14:textId="77777777" w:rsidR="004C057C" w:rsidRDefault="004C057C" w:rsidP="00C45B55">
            <w:pPr>
              <w:widowControl w:val="0"/>
              <w:rPr>
                <w:rFonts w:ascii="Arial" w:eastAsia="Times New Roman" w:hAnsi="Arial" w:cs="Arial"/>
                <w:sz w:val="21"/>
                <w:szCs w:val="21"/>
                <w:lang w:eastAsia="en-GB"/>
              </w:rPr>
            </w:pPr>
          </w:p>
          <w:p w14:paraId="54BAF644" w14:textId="67C54169" w:rsidR="004C057C" w:rsidRDefault="004C057C" w:rsidP="00C45B55">
            <w:pPr>
              <w:widowControl w:val="0"/>
              <w:rPr>
                <w:rFonts w:ascii="Arial" w:eastAsia="Times New Roman" w:hAnsi="Arial" w:cs="Arial"/>
                <w:sz w:val="21"/>
                <w:szCs w:val="21"/>
                <w:lang w:eastAsia="en-GB"/>
              </w:rPr>
            </w:pPr>
          </w:p>
          <w:p w14:paraId="156B498A" w14:textId="4FF0F84A" w:rsidR="00FF6E20" w:rsidRDefault="00FF6E20" w:rsidP="00C45B55">
            <w:pPr>
              <w:widowControl w:val="0"/>
              <w:rPr>
                <w:rFonts w:ascii="Arial" w:eastAsia="Times New Roman" w:hAnsi="Arial" w:cs="Arial"/>
                <w:sz w:val="21"/>
                <w:szCs w:val="21"/>
                <w:lang w:eastAsia="en-GB"/>
              </w:rPr>
            </w:pPr>
          </w:p>
          <w:p w14:paraId="6A7221D2" w14:textId="77777777" w:rsidR="00FF6E20" w:rsidRDefault="00FF6E20" w:rsidP="00C45B55">
            <w:pPr>
              <w:widowControl w:val="0"/>
              <w:rPr>
                <w:rFonts w:ascii="Arial" w:eastAsia="Times New Roman" w:hAnsi="Arial" w:cs="Arial"/>
                <w:sz w:val="21"/>
                <w:szCs w:val="21"/>
                <w:lang w:eastAsia="en-GB"/>
              </w:rPr>
            </w:pPr>
          </w:p>
          <w:p w14:paraId="7A9E3D8A" w14:textId="77777777" w:rsidR="004C057C" w:rsidRDefault="004C057C" w:rsidP="00C45B55">
            <w:pPr>
              <w:widowControl w:val="0"/>
              <w:rPr>
                <w:rFonts w:ascii="Arial" w:eastAsia="Times New Roman" w:hAnsi="Arial" w:cs="Arial"/>
                <w:sz w:val="21"/>
                <w:szCs w:val="21"/>
                <w:lang w:eastAsia="en-GB"/>
              </w:rPr>
            </w:pPr>
          </w:p>
        </w:tc>
      </w:tr>
    </w:tbl>
    <w:p w14:paraId="0D4E6628" w14:textId="77777777" w:rsidR="000B5164" w:rsidRPr="00A243CA" w:rsidRDefault="000B5164" w:rsidP="000B5164">
      <w:pPr>
        <w:widowControl w:val="0"/>
        <w:spacing w:after="0" w:line="240" w:lineRule="auto"/>
        <w:rPr>
          <w:rFonts w:ascii="Arial" w:eastAsia="Times New Roman" w:hAnsi="Arial" w:cs="Arial"/>
          <w:lang w:eastAsia="en-GB"/>
        </w:rPr>
      </w:pPr>
    </w:p>
    <w:p w14:paraId="64CBCF4E" w14:textId="79DCD3E0" w:rsidR="00F221F2" w:rsidRDefault="00F221F2" w:rsidP="00DC22BF">
      <w:pPr>
        <w:spacing w:after="0"/>
        <w:rPr>
          <w:rFonts w:ascii="Arial" w:eastAsia="Times New Roman" w:hAnsi="Arial" w:cs="Arial"/>
          <w:sz w:val="21"/>
          <w:szCs w:val="21"/>
          <w:lang w:eastAsia="en-GB"/>
        </w:rPr>
      </w:pPr>
    </w:p>
    <w:p w14:paraId="27B931D6" w14:textId="06B9A328" w:rsidR="00F221F2" w:rsidRDefault="00F221F2" w:rsidP="00DC22BF">
      <w:pPr>
        <w:spacing w:after="0"/>
        <w:rPr>
          <w:rFonts w:ascii="Arial" w:eastAsia="Times New Roman" w:hAnsi="Arial" w:cs="Arial"/>
          <w:sz w:val="21"/>
          <w:szCs w:val="21"/>
          <w:lang w:eastAsia="en-GB"/>
        </w:rPr>
      </w:pPr>
    </w:p>
    <w:p w14:paraId="1AB4E2CA" w14:textId="286D2E22" w:rsidR="00F221F2" w:rsidRDefault="00F221F2" w:rsidP="00DC22BF">
      <w:pPr>
        <w:spacing w:after="0"/>
        <w:rPr>
          <w:rFonts w:ascii="Arial" w:eastAsia="Times New Roman" w:hAnsi="Arial" w:cs="Arial"/>
          <w:sz w:val="21"/>
          <w:szCs w:val="21"/>
          <w:lang w:eastAsia="en-GB"/>
        </w:rPr>
      </w:pPr>
    </w:p>
    <w:p w14:paraId="44F05D10" w14:textId="1C1FCCAC" w:rsidR="00F221F2" w:rsidRDefault="00F221F2" w:rsidP="00A7066C">
      <w:pPr>
        <w:rPr>
          <w:rFonts w:ascii="Arial" w:eastAsia="Times New Roman" w:hAnsi="Arial" w:cs="Arial"/>
          <w:sz w:val="21"/>
          <w:szCs w:val="21"/>
          <w:lang w:eastAsia="en-GB"/>
        </w:rPr>
      </w:pPr>
    </w:p>
    <w:tbl>
      <w:tblPr>
        <w:tblStyle w:val="TableGrid"/>
        <w:tblW w:w="0" w:type="auto"/>
        <w:tblLook w:val="04A0" w:firstRow="1" w:lastRow="0" w:firstColumn="1" w:lastColumn="0" w:noHBand="0" w:noVBand="1"/>
      </w:tblPr>
      <w:tblGrid>
        <w:gridCol w:w="9016"/>
      </w:tblGrid>
      <w:tr w:rsidR="00F221F2" w14:paraId="4728F191" w14:textId="77777777" w:rsidTr="00A452AC">
        <w:tc>
          <w:tcPr>
            <w:tcW w:w="9016" w:type="dxa"/>
            <w:shd w:val="clear" w:color="auto" w:fill="F5A535"/>
          </w:tcPr>
          <w:p w14:paraId="220139ED" w14:textId="1BDC4989" w:rsidR="00F221F2" w:rsidRPr="007E7698" w:rsidRDefault="004D5DBC" w:rsidP="00C45B55">
            <w:pPr>
              <w:jc w:val="center"/>
              <w:rPr>
                <w:rFonts w:ascii="Arial" w:hAnsi="Arial" w:cs="Arial"/>
                <w:b/>
                <w:bCs/>
                <w:color w:val="FFFFFF" w:themeColor="background1"/>
              </w:rPr>
            </w:pPr>
            <w:r>
              <w:rPr>
                <w:rFonts w:ascii="Arial" w:hAnsi="Arial" w:cs="Arial"/>
                <w:b/>
                <w:bCs/>
                <w:color w:val="FFFFFF" w:themeColor="background1"/>
              </w:rPr>
              <w:t>Providing direction</w:t>
            </w:r>
          </w:p>
          <w:p w14:paraId="2417FBF0" w14:textId="5FDA9F79" w:rsidR="00F221F2" w:rsidRPr="000B5164" w:rsidRDefault="00F221F2" w:rsidP="00C45B55">
            <w:pPr>
              <w:jc w:val="center"/>
              <w:rPr>
                <w:rFonts w:ascii="Arial" w:hAnsi="Arial" w:cs="Arial"/>
                <w:b/>
                <w:bCs/>
              </w:rPr>
            </w:pPr>
          </w:p>
        </w:tc>
      </w:tr>
      <w:tr w:rsidR="00F221F2" w14:paraId="7F2DE878" w14:textId="77777777" w:rsidTr="00C45B55">
        <w:tc>
          <w:tcPr>
            <w:tcW w:w="9016" w:type="dxa"/>
          </w:tcPr>
          <w:p w14:paraId="46E466D6" w14:textId="71C6DD9D" w:rsidR="00E34FA6" w:rsidRPr="00E34FA6" w:rsidRDefault="00E34FA6" w:rsidP="00E34FA6">
            <w:pPr>
              <w:widowControl w:val="0"/>
              <w:rPr>
                <w:rFonts w:ascii="Arial" w:eastAsia="Times New Roman" w:hAnsi="Arial" w:cs="Arial"/>
                <w:sz w:val="21"/>
                <w:szCs w:val="21"/>
                <w:highlight w:val="white"/>
                <w:lang w:eastAsia="en-GB"/>
              </w:rPr>
            </w:pPr>
            <w:r w:rsidRPr="00E34FA6">
              <w:rPr>
                <w:rFonts w:ascii="Arial" w:eastAsia="Times New Roman" w:hAnsi="Arial" w:cs="Arial"/>
                <w:sz w:val="21"/>
                <w:szCs w:val="21"/>
                <w:highlight w:val="white"/>
                <w:lang w:eastAsia="en-GB"/>
              </w:rPr>
              <w:t xml:space="preserve">Discuss the direction, </w:t>
            </w:r>
            <w:proofErr w:type="gramStart"/>
            <w:r w:rsidRPr="00E34FA6">
              <w:rPr>
                <w:rFonts w:ascii="Arial" w:eastAsia="Times New Roman" w:hAnsi="Arial" w:cs="Arial"/>
                <w:sz w:val="21"/>
                <w:szCs w:val="21"/>
                <w:highlight w:val="white"/>
                <w:lang w:eastAsia="en-GB"/>
              </w:rPr>
              <w:t>vision</w:t>
            </w:r>
            <w:proofErr w:type="gramEnd"/>
            <w:r w:rsidRPr="00E34FA6">
              <w:rPr>
                <w:rFonts w:ascii="Arial" w:eastAsia="Times New Roman" w:hAnsi="Arial" w:cs="Arial"/>
                <w:sz w:val="21"/>
                <w:szCs w:val="21"/>
                <w:highlight w:val="white"/>
                <w:lang w:eastAsia="en-GB"/>
              </w:rPr>
              <w:t xml:space="preserve"> and strategy of your service and/or departments. Consider as a group:</w:t>
            </w:r>
          </w:p>
          <w:p w14:paraId="5447860E" w14:textId="6447A208" w:rsidR="00E34FA6" w:rsidRDefault="00E34FA6" w:rsidP="00E34FA6">
            <w:pPr>
              <w:pStyle w:val="ListParagraph"/>
              <w:widowControl w:val="0"/>
              <w:numPr>
                <w:ilvl w:val="0"/>
                <w:numId w:val="8"/>
              </w:numPr>
              <w:rPr>
                <w:rFonts w:ascii="Arial" w:eastAsia="Times New Roman" w:hAnsi="Arial" w:cs="Arial"/>
                <w:sz w:val="21"/>
                <w:szCs w:val="21"/>
                <w:highlight w:val="white"/>
                <w:lang w:eastAsia="en-GB"/>
              </w:rPr>
            </w:pPr>
            <w:r w:rsidRPr="00E34FA6">
              <w:rPr>
                <w:rFonts w:ascii="Arial" w:eastAsia="Times New Roman" w:hAnsi="Arial" w:cs="Arial"/>
                <w:sz w:val="21"/>
                <w:szCs w:val="21"/>
                <w:highlight w:val="white"/>
                <w:lang w:eastAsia="en-GB"/>
              </w:rPr>
              <w:t xml:space="preserve">How </w:t>
            </w:r>
            <w:proofErr w:type="gramStart"/>
            <w:r w:rsidRPr="00E34FA6">
              <w:rPr>
                <w:rFonts w:ascii="Arial" w:eastAsia="Times New Roman" w:hAnsi="Arial" w:cs="Arial"/>
                <w:sz w:val="21"/>
                <w:szCs w:val="21"/>
                <w:highlight w:val="white"/>
                <w:lang w:eastAsia="en-GB"/>
              </w:rPr>
              <w:t xml:space="preserve">you </w:t>
            </w:r>
            <w:r>
              <w:rPr>
                <w:rFonts w:ascii="Arial" w:eastAsia="Times New Roman" w:hAnsi="Arial" w:cs="Arial"/>
                <w:sz w:val="21"/>
                <w:szCs w:val="21"/>
                <w:highlight w:val="white"/>
                <w:lang w:eastAsia="en-GB"/>
              </w:rPr>
              <w:t>will</w:t>
            </w:r>
            <w:proofErr w:type="gramEnd"/>
            <w:r>
              <w:rPr>
                <w:rFonts w:ascii="Arial" w:eastAsia="Times New Roman" w:hAnsi="Arial" w:cs="Arial"/>
                <w:sz w:val="21"/>
                <w:szCs w:val="21"/>
                <w:highlight w:val="white"/>
                <w:lang w:eastAsia="en-GB"/>
              </w:rPr>
              <w:t xml:space="preserve"> </w:t>
            </w:r>
            <w:r w:rsidRPr="00E34FA6">
              <w:rPr>
                <w:rFonts w:ascii="Arial" w:eastAsia="Times New Roman" w:hAnsi="Arial" w:cs="Arial"/>
                <w:sz w:val="21"/>
                <w:szCs w:val="21"/>
                <w:highlight w:val="white"/>
                <w:lang w:eastAsia="en-GB"/>
              </w:rPr>
              <w:t>find out more</w:t>
            </w:r>
            <w:r>
              <w:rPr>
                <w:rFonts w:ascii="Arial" w:eastAsia="Times New Roman" w:hAnsi="Arial" w:cs="Arial"/>
                <w:sz w:val="21"/>
                <w:szCs w:val="21"/>
                <w:highlight w:val="white"/>
                <w:lang w:eastAsia="en-GB"/>
              </w:rPr>
              <w:t>?</w:t>
            </w:r>
          </w:p>
          <w:p w14:paraId="2162A87F" w14:textId="77777777" w:rsidR="00E34FA6" w:rsidRDefault="00E34FA6" w:rsidP="00E34FA6">
            <w:pPr>
              <w:pStyle w:val="ListParagraph"/>
              <w:widowControl w:val="0"/>
              <w:numPr>
                <w:ilvl w:val="0"/>
                <w:numId w:val="8"/>
              </w:numPr>
              <w:rPr>
                <w:rFonts w:ascii="Arial" w:eastAsia="Times New Roman" w:hAnsi="Arial" w:cs="Arial"/>
                <w:sz w:val="21"/>
                <w:szCs w:val="21"/>
                <w:highlight w:val="white"/>
                <w:lang w:eastAsia="en-GB"/>
              </w:rPr>
            </w:pPr>
            <w:r w:rsidRPr="00E34FA6">
              <w:rPr>
                <w:rFonts w:ascii="Arial" w:eastAsia="Times New Roman" w:hAnsi="Arial" w:cs="Arial"/>
                <w:sz w:val="21"/>
                <w:szCs w:val="21"/>
                <w:highlight w:val="white"/>
                <w:lang w:eastAsia="en-GB"/>
              </w:rPr>
              <w:t>What do you notice about the golden thread in relation to your role</w:t>
            </w:r>
            <w:r>
              <w:rPr>
                <w:rFonts w:ascii="Arial" w:eastAsia="Times New Roman" w:hAnsi="Arial" w:cs="Arial"/>
                <w:sz w:val="21"/>
                <w:szCs w:val="21"/>
                <w:highlight w:val="white"/>
                <w:lang w:eastAsia="en-GB"/>
              </w:rPr>
              <w:t>s</w:t>
            </w:r>
            <w:r w:rsidRPr="00E34FA6">
              <w:rPr>
                <w:rFonts w:ascii="Arial" w:eastAsia="Times New Roman" w:hAnsi="Arial" w:cs="Arial"/>
                <w:sz w:val="21"/>
                <w:szCs w:val="21"/>
                <w:highlight w:val="white"/>
                <w:lang w:eastAsia="en-GB"/>
              </w:rPr>
              <w:t xml:space="preserve"> and the direction, </w:t>
            </w:r>
            <w:proofErr w:type="gramStart"/>
            <w:r w:rsidRPr="00E34FA6">
              <w:rPr>
                <w:rFonts w:ascii="Arial" w:eastAsia="Times New Roman" w:hAnsi="Arial" w:cs="Arial"/>
                <w:sz w:val="21"/>
                <w:szCs w:val="21"/>
                <w:highlight w:val="white"/>
                <w:lang w:eastAsia="en-GB"/>
              </w:rPr>
              <w:t>vision</w:t>
            </w:r>
            <w:proofErr w:type="gramEnd"/>
            <w:r w:rsidRPr="00E34FA6">
              <w:rPr>
                <w:rFonts w:ascii="Arial" w:eastAsia="Times New Roman" w:hAnsi="Arial" w:cs="Arial"/>
                <w:sz w:val="21"/>
                <w:szCs w:val="21"/>
                <w:highlight w:val="white"/>
                <w:lang w:eastAsia="en-GB"/>
              </w:rPr>
              <w:t xml:space="preserve"> and strategy of your service and/or department?</w:t>
            </w:r>
          </w:p>
          <w:p w14:paraId="08C8172E" w14:textId="7CD36813" w:rsidR="00F221F2" w:rsidRPr="00E34FA6" w:rsidRDefault="00E34FA6" w:rsidP="00E34FA6">
            <w:pPr>
              <w:pStyle w:val="ListParagraph"/>
              <w:widowControl w:val="0"/>
              <w:numPr>
                <w:ilvl w:val="0"/>
                <w:numId w:val="8"/>
              </w:numPr>
              <w:rPr>
                <w:rFonts w:ascii="Arial" w:eastAsia="Times New Roman" w:hAnsi="Arial" w:cs="Arial"/>
                <w:sz w:val="21"/>
                <w:szCs w:val="21"/>
                <w:highlight w:val="white"/>
                <w:lang w:eastAsia="en-GB"/>
              </w:rPr>
            </w:pPr>
            <w:r w:rsidRPr="00E34FA6">
              <w:rPr>
                <w:rFonts w:ascii="Arial" w:eastAsia="Times New Roman" w:hAnsi="Arial" w:cs="Arial"/>
                <w:sz w:val="21"/>
                <w:szCs w:val="21"/>
                <w:highlight w:val="white"/>
                <w:lang w:eastAsia="en-GB"/>
              </w:rPr>
              <w:t>How will you share th</w:t>
            </w:r>
            <w:r>
              <w:rPr>
                <w:rFonts w:ascii="Arial" w:eastAsia="Times New Roman" w:hAnsi="Arial" w:cs="Arial"/>
                <w:sz w:val="21"/>
                <w:szCs w:val="21"/>
                <w:highlight w:val="white"/>
                <w:lang w:eastAsia="en-GB"/>
              </w:rPr>
              <w:t xml:space="preserve">ese findings </w:t>
            </w:r>
            <w:r w:rsidRPr="00E34FA6">
              <w:rPr>
                <w:rFonts w:ascii="Arial" w:eastAsia="Times New Roman" w:hAnsi="Arial" w:cs="Arial"/>
                <w:sz w:val="21"/>
                <w:szCs w:val="21"/>
                <w:highlight w:val="white"/>
                <w:lang w:eastAsia="en-GB"/>
              </w:rPr>
              <w:t>with your team</w:t>
            </w:r>
            <w:r>
              <w:rPr>
                <w:rFonts w:ascii="Arial" w:eastAsia="Times New Roman" w:hAnsi="Arial" w:cs="Arial"/>
                <w:sz w:val="21"/>
                <w:szCs w:val="21"/>
                <w:highlight w:val="white"/>
                <w:lang w:eastAsia="en-GB"/>
              </w:rPr>
              <w:t>s</w:t>
            </w:r>
            <w:r w:rsidRPr="00E34FA6">
              <w:rPr>
                <w:rFonts w:ascii="Arial" w:eastAsia="Times New Roman" w:hAnsi="Arial" w:cs="Arial"/>
                <w:sz w:val="21"/>
                <w:szCs w:val="21"/>
                <w:highlight w:val="white"/>
                <w:lang w:eastAsia="en-GB"/>
              </w:rPr>
              <w:t>?</w:t>
            </w:r>
          </w:p>
        </w:tc>
      </w:tr>
      <w:tr w:rsidR="00F221F2" w14:paraId="6A0198AD" w14:textId="77777777" w:rsidTr="00C45B55">
        <w:tc>
          <w:tcPr>
            <w:tcW w:w="9016" w:type="dxa"/>
          </w:tcPr>
          <w:p w14:paraId="664A4906" w14:textId="77777777" w:rsidR="00F221F2" w:rsidRPr="000B5164" w:rsidRDefault="00F221F2" w:rsidP="00C45B55">
            <w:pPr>
              <w:rPr>
                <w:rFonts w:ascii="Arial" w:hAnsi="Arial" w:cs="Arial"/>
                <w:b/>
                <w:bCs/>
              </w:rPr>
            </w:pPr>
          </w:p>
          <w:p w14:paraId="4AE04937" w14:textId="77777777" w:rsidR="00F221F2" w:rsidRPr="000B5164" w:rsidRDefault="00F221F2" w:rsidP="00C45B55">
            <w:pPr>
              <w:rPr>
                <w:rFonts w:ascii="Arial" w:hAnsi="Arial" w:cs="Arial"/>
                <w:b/>
                <w:bCs/>
              </w:rPr>
            </w:pPr>
          </w:p>
          <w:p w14:paraId="19659B40" w14:textId="77777777" w:rsidR="00F221F2" w:rsidRPr="000B5164" w:rsidRDefault="00F221F2" w:rsidP="00C45B55">
            <w:pPr>
              <w:rPr>
                <w:rFonts w:ascii="Arial" w:hAnsi="Arial" w:cs="Arial"/>
                <w:b/>
                <w:bCs/>
              </w:rPr>
            </w:pPr>
          </w:p>
        </w:tc>
      </w:tr>
      <w:tr w:rsidR="00F221F2" w14:paraId="0B80C772" w14:textId="77777777" w:rsidTr="00C45B55">
        <w:tc>
          <w:tcPr>
            <w:tcW w:w="9016" w:type="dxa"/>
          </w:tcPr>
          <w:p w14:paraId="6BCDAE3B" w14:textId="77777777" w:rsidR="00F221F2" w:rsidRDefault="004D0A23" w:rsidP="00F956D3">
            <w:pPr>
              <w:widowControl w:val="0"/>
              <w:rPr>
                <w:rFonts w:ascii="Arial" w:eastAsia="Times New Roman" w:hAnsi="Arial" w:cs="Arial"/>
                <w:sz w:val="21"/>
                <w:szCs w:val="21"/>
                <w:lang w:eastAsia="en-GB"/>
              </w:rPr>
            </w:pPr>
            <w:r>
              <w:rPr>
                <w:rFonts w:ascii="Arial" w:eastAsia="Times New Roman" w:hAnsi="Arial" w:cs="Arial"/>
                <w:sz w:val="21"/>
                <w:szCs w:val="21"/>
                <w:highlight w:val="white"/>
                <w:lang w:eastAsia="en-GB"/>
              </w:rPr>
              <w:t>Each w</w:t>
            </w:r>
            <w:r w:rsidRPr="00294DFD">
              <w:rPr>
                <w:rFonts w:ascii="Arial" w:eastAsia="Times New Roman" w:hAnsi="Arial" w:cs="Arial"/>
                <w:sz w:val="21"/>
                <w:szCs w:val="21"/>
                <w:highlight w:val="white"/>
                <w:lang w:eastAsia="en-GB"/>
              </w:rPr>
              <w:t>rite a SMART objective for the remainder of the supervisory leader development programme</w:t>
            </w:r>
            <w:r>
              <w:rPr>
                <w:rFonts w:ascii="Arial" w:eastAsia="Times New Roman" w:hAnsi="Arial" w:cs="Arial"/>
                <w:sz w:val="21"/>
                <w:szCs w:val="21"/>
                <w:highlight w:val="white"/>
                <w:lang w:eastAsia="en-GB"/>
              </w:rPr>
              <w:t xml:space="preserve">. Share with each other and critique. </w:t>
            </w:r>
            <w:r w:rsidRPr="00294DFD">
              <w:rPr>
                <w:rFonts w:ascii="Arial" w:eastAsia="Times New Roman" w:hAnsi="Arial" w:cs="Arial"/>
                <w:sz w:val="21"/>
                <w:szCs w:val="21"/>
                <w:highlight w:val="white"/>
                <w:lang w:eastAsia="en-GB"/>
              </w:rPr>
              <w:t>Tip – you may find the ‘Setting SMART objectives’ checklist useful.</w:t>
            </w:r>
            <w:r>
              <w:rPr>
                <w:rFonts w:ascii="Arial" w:eastAsia="Times New Roman" w:hAnsi="Arial" w:cs="Arial"/>
                <w:sz w:val="21"/>
                <w:szCs w:val="21"/>
                <w:lang w:eastAsia="en-GB"/>
              </w:rPr>
              <w:t xml:space="preserve"> Consider:</w:t>
            </w:r>
          </w:p>
          <w:p w14:paraId="557688F6" w14:textId="77777777" w:rsidR="004D0A23" w:rsidRPr="004D0A23" w:rsidRDefault="004D0A23" w:rsidP="004D0A23">
            <w:pPr>
              <w:pStyle w:val="ListParagraph"/>
              <w:widowControl w:val="0"/>
              <w:numPr>
                <w:ilvl w:val="0"/>
                <w:numId w:val="17"/>
              </w:numPr>
              <w:rPr>
                <w:rFonts w:ascii="Arial" w:eastAsia="Times New Roman" w:hAnsi="Arial" w:cs="Arial"/>
                <w:lang w:eastAsia="en-GB"/>
              </w:rPr>
            </w:pPr>
            <w:r w:rsidRPr="004D0A23">
              <w:rPr>
                <w:rFonts w:ascii="Arial" w:eastAsia="Times New Roman" w:hAnsi="Arial" w:cs="Arial"/>
                <w:lang w:eastAsia="en-GB"/>
              </w:rPr>
              <w:t>As a group, which element of SMART did you find most challenging to include in your objective?</w:t>
            </w:r>
          </w:p>
          <w:p w14:paraId="5A4B080D" w14:textId="77A9E4D5" w:rsidR="004D0A23" w:rsidRPr="004D0A23" w:rsidRDefault="004D0A23" w:rsidP="004D0A23">
            <w:pPr>
              <w:pStyle w:val="ListParagraph"/>
              <w:widowControl w:val="0"/>
              <w:numPr>
                <w:ilvl w:val="0"/>
                <w:numId w:val="17"/>
              </w:numPr>
              <w:rPr>
                <w:rFonts w:ascii="Arial" w:eastAsia="Times New Roman" w:hAnsi="Arial" w:cs="Arial"/>
                <w:lang w:eastAsia="en-GB"/>
              </w:rPr>
            </w:pPr>
            <w:r w:rsidRPr="004D0A23">
              <w:rPr>
                <w:rFonts w:ascii="Arial" w:eastAsia="Times New Roman" w:hAnsi="Arial" w:cs="Arial"/>
                <w:lang w:eastAsia="en-GB"/>
              </w:rPr>
              <w:t>What difference will SMART objectives make for you and your team?</w:t>
            </w:r>
          </w:p>
        </w:tc>
      </w:tr>
      <w:tr w:rsidR="00F221F2" w14:paraId="1559B11B" w14:textId="77777777" w:rsidTr="00C45B55">
        <w:tc>
          <w:tcPr>
            <w:tcW w:w="9016" w:type="dxa"/>
          </w:tcPr>
          <w:p w14:paraId="55FEDC13" w14:textId="2D4DA0D7" w:rsidR="00A754B0" w:rsidRDefault="00A754B0" w:rsidP="00C45B55">
            <w:pPr>
              <w:widowControl w:val="0"/>
              <w:rPr>
                <w:rFonts w:ascii="Arial" w:eastAsia="Times New Roman" w:hAnsi="Arial" w:cs="Arial"/>
                <w:sz w:val="21"/>
                <w:szCs w:val="21"/>
                <w:lang w:eastAsia="en-GB"/>
              </w:rPr>
            </w:pPr>
          </w:p>
          <w:tbl>
            <w:tblPr>
              <w:tblStyle w:val="TableGrid"/>
              <w:tblW w:w="0" w:type="auto"/>
              <w:tblLook w:val="04A0" w:firstRow="1" w:lastRow="0" w:firstColumn="1" w:lastColumn="0" w:noHBand="0" w:noVBand="1"/>
            </w:tblPr>
            <w:tblGrid>
              <w:gridCol w:w="1872"/>
              <w:gridCol w:w="6918"/>
            </w:tblGrid>
            <w:tr w:rsidR="00A754B0" w14:paraId="1E8A4DC1" w14:textId="77777777" w:rsidTr="00BE21FA">
              <w:tc>
                <w:tcPr>
                  <w:tcW w:w="1872" w:type="dxa"/>
                  <w:shd w:val="clear" w:color="auto" w:fill="F5A535"/>
                </w:tcPr>
                <w:p w14:paraId="6905CF8F" w14:textId="77777777" w:rsidR="00A754B0" w:rsidRPr="007A09E1" w:rsidRDefault="00A754B0" w:rsidP="00A754B0">
                  <w:pPr>
                    <w:widowControl w:val="0"/>
                    <w:jc w:val="center"/>
                    <w:rPr>
                      <w:rFonts w:ascii="Arial" w:hAnsi="Arial" w:cs="Arial"/>
                      <w:b/>
                      <w:bCs/>
                      <w:color w:val="FFFFFF" w:themeColor="background1"/>
                    </w:rPr>
                  </w:pPr>
                  <w:r w:rsidRPr="007A09E1">
                    <w:rPr>
                      <w:rFonts w:ascii="Arial" w:hAnsi="Arial" w:cs="Arial"/>
                      <w:b/>
                      <w:bCs/>
                      <w:color w:val="FFFFFF" w:themeColor="background1"/>
                    </w:rPr>
                    <w:t>S</w:t>
                  </w:r>
                </w:p>
                <w:p w14:paraId="1EF87F49" w14:textId="77777777" w:rsidR="00A754B0" w:rsidRPr="007A09E1" w:rsidRDefault="00A754B0" w:rsidP="00A754B0">
                  <w:pPr>
                    <w:widowControl w:val="0"/>
                    <w:jc w:val="center"/>
                    <w:rPr>
                      <w:rFonts w:ascii="Arial" w:hAnsi="Arial" w:cs="Arial"/>
                      <w:b/>
                      <w:bCs/>
                      <w:color w:val="FFFFFF" w:themeColor="background1"/>
                    </w:rPr>
                  </w:pPr>
                  <w:r w:rsidRPr="007A09E1">
                    <w:rPr>
                      <w:rFonts w:ascii="Arial" w:hAnsi="Arial" w:cs="Arial"/>
                      <w:b/>
                      <w:bCs/>
                      <w:color w:val="FFFFFF" w:themeColor="background1"/>
                    </w:rPr>
                    <w:t>Specific</w:t>
                  </w:r>
                </w:p>
              </w:tc>
              <w:tc>
                <w:tcPr>
                  <w:tcW w:w="6918" w:type="dxa"/>
                </w:tcPr>
                <w:p w14:paraId="3E37E14C" w14:textId="77777777" w:rsidR="00A754B0" w:rsidRPr="007A09E1" w:rsidRDefault="00A754B0" w:rsidP="00A754B0">
                  <w:pPr>
                    <w:widowControl w:val="0"/>
                    <w:rPr>
                      <w:rFonts w:ascii="Arial" w:hAnsi="Arial" w:cs="Arial"/>
                      <w:color w:val="F5A535"/>
                    </w:rPr>
                  </w:pPr>
                  <w:r w:rsidRPr="007A09E1">
                    <w:rPr>
                      <w:rFonts w:ascii="Arial" w:hAnsi="Arial" w:cs="Arial"/>
                      <w:color w:val="F5A535"/>
                    </w:rPr>
                    <w:t>What specifically am I trying to achieve?</w:t>
                  </w:r>
                </w:p>
                <w:p w14:paraId="00CAE8EB" w14:textId="77777777" w:rsidR="00A754B0" w:rsidRPr="007A09E1" w:rsidRDefault="00A754B0" w:rsidP="00A754B0">
                  <w:pPr>
                    <w:widowControl w:val="0"/>
                    <w:rPr>
                      <w:rFonts w:ascii="Arial" w:hAnsi="Arial" w:cs="Arial"/>
                      <w:color w:val="F5A535"/>
                    </w:rPr>
                  </w:pPr>
                </w:p>
                <w:p w14:paraId="03563DB7" w14:textId="77777777" w:rsidR="00A754B0" w:rsidRPr="007A09E1" w:rsidRDefault="00A754B0" w:rsidP="00A754B0">
                  <w:pPr>
                    <w:widowControl w:val="0"/>
                    <w:rPr>
                      <w:rFonts w:ascii="Arial" w:hAnsi="Arial" w:cs="Arial"/>
                      <w:color w:val="F5A535"/>
                    </w:rPr>
                  </w:pPr>
                </w:p>
              </w:tc>
            </w:tr>
            <w:tr w:rsidR="00A754B0" w14:paraId="3047073C" w14:textId="77777777" w:rsidTr="00BE21FA">
              <w:tc>
                <w:tcPr>
                  <w:tcW w:w="1872" w:type="dxa"/>
                  <w:shd w:val="clear" w:color="auto" w:fill="F5A535"/>
                </w:tcPr>
                <w:p w14:paraId="3AD5B3E5" w14:textId="77777777" w:rsidR="00A754B0" w:rsidRPr="007A09E1" w:rsidRDefault="00A754B0" w:rsidP="00A754B0">
                  <w:pPr>
                    <w:widowControl w:val="0"/>
                    <w:jc w:val="center"/>
                    <w:rPr>
                      <w:rFonts w:ascii="Arial" w:hAnsi="Arial" w:cs="Arial"/>
                      <w:b/>
                      <w:bCs/>
                      <w:color w:val="FFFFFF" w:themeColor="background1"/>
                    </w:rPr>
                  </w:pPr>
                  <w:r w:rsidRPr="007A09E1">
                    <w:rPr>
                      <w:rFonts w:ascii="Arial" w:hAnsi="Arial" w:cs="Arial"/>
                      <w:b/>
                      <w:bCs/>
                      <w:color w:val="FFFFFF" w:themeColor="background1"/>
                    </w:rPr>
                    <w:t>M</w:t>
                  </w:r>
                </w:p>
                <w:p w14:paraId="33633D62" w14:textId="77777777" w:rsidR="00A754B0" w:rsidRPr="007A09E1" w:rsidRDefault="00A754B0" w:rsidP="00A754B0">
                  <w:pPr>
                    <w:widowControl w:val="0"/>
                    <w:jc w:val="center"/>
                    <w:rPr>
                      <w:rFonts w:ascii="Arial" w:hAnsi="Arial" w:cs="Arial"/>
                      <w:b/>
                      <w:bCs/>
                      <w:color w:val="FFFFFF" w:themeColor="background1"/>
                    </w:rPr>
                  </w:pPr>
                  <w:r w:rsidRPr="007A09E1">
                    <w:rPr>
                      <w:rFonts w:ascii="Arial" w:hAnsi="Arial" w:cs="Arial"/>
                      <w:b/>
                      <w:bCs/>
                      <w:color w:val="FFFFFF" w:themeColor="background1"/>
                    </w:rPr>
                    <w:t>Measurable</w:t>
                  </w:r>
                </w:p>
              </w:tc>
              <w:tc>
                <w:tcPr>
                  <w:tcW w:w="6918" w:type="dxa"/>
                </w:tcPr>
                <w:p w14:paraId="0136AB07" w14:textId="77777777" w:rsidR="00A754B0" w:rsidRPr="007A09E1" w:rsidRDefault="00A754B0" w:rsidP="00A754B0">
                  <w:pPr>
                    <w:widowControl w:val="0"/>
                    <w:rPr>
                      <w:rFonts w:ascii="Arial" w:hAnsi="Arial" w:cs="Arial"/>
                      <w:color w:val="F5A535"/>
                    </w:rPr>
                  </w:pPr>
                  <w:r w:rsidRPr="007A09E1">
                    <w:rPr>
                      <w:rFonts w:ascii="Arial" w:hAnsi="Arial" w:cs="Arial"/>
                      <w:color w:val="F5A535"/>
                    </w:rPr>
                    <w:t>How will I measure success?</w:t>
                  </w:r>
                </w:p>
                <w:p w14:paraId="294BD787" w14:textId="77777777" w:rsidR="00A754B0" w:rsidRPr="007A09E1" w:rsidRDefault="00A754B0" w:rsidP="00A754B0">
                  <w:pPr>
                    <w:widowControl w:val="0"/>
                    <w:rPr>
                      <w:rFonts w:ascii="Arial" w:hAnsi="Arial" w:cs="Arial"/>
                      <w:color w:val="F5A535"/>
                    </w:rPr>
                  </w:pPr>
                </w:p>
                <w:p w14:paraId="5D98216C" w14:textId="77777777" w:rsidR="00A754B0" w:rsidRPr="007A09E1" w:rsidRDefault="00A754B0" w:rsidP="00A754B0">
                  <w:pPr>
                    <w:widowControl w:val="0"/>
                    <w:rPr>
                      <w:rFonts w:ascii="Arial" w:hAnsi="Arial" w:cs="Arial"/>
                      <w:color w:val="F5A535"/>
                    </w:rPr>
                  </w:pPr>
                </w:p>
              </w:tc>
            </w:tr>
            <w:tr w:rsidR="00A754B0" w14:paraId="7B85D3F2" w14:textId="77777777" w:rsidTr="00BE21FA">
              <w:tc>
                <w:tcPr>
                  <w:tcW w:w="1872" w:type="dxa"/>
                  <w:shd w:val="clear" w:color="auto" w:fill="F5A535"/>
                </w:tcPr>
                <w:p w14:paraId="2FED669C" w14:textId="77777777" w:rsidR="00A754B0" w:rsidRPr="007A09E1" w:rsidRDefault="00A754B0" w:rsidP="00A754B0">
                  <w:pPr>
                    <w:widowControl w:val="0"/>
                    <w:jc w:val="center"/>
                    <w:rPr>
                      <w:rFonts w:ascii="Arial" w:hAnsi="Arial" w:cs="Arial"/>
                      <w:b/>
                      <w:bCs/>
                      <w:color w:val="FFFFFF" w:themeColor="background1"/>
                    </w:rPr>
                  </w:pPr>
                  <w:r w:rsidRPr="007A09E1">
                    <w:rPr>
                      <w:rFonts w:ascii="Arial" w:hAnsi="Arial" w:cs="Arial"/>
                      <w:b/>
                      <w:bCs/>
                      <w:color w:val="FFFFFF" w:themeColor="background1"/>
                    </w:rPr>
                    <w:t>A</w:t>
                  </w:r>
                </w:p>
                <w:p w14:paraId="41863208" w14:textId="77777777" w:rsidR="00A754B0" w:rsidRPr="007A09E1" w:rsidRDefault="00A754B0" w:rsidP="00A754B0">
                  <w:pPr>
                    <w:widowControl w:val="0"/>
                    <w:jc w:val="center"/>
                    <w:rPr>
                      <w:rFonts w:ascii="Arial" w:hAnsi="Arial" w:cs="Arial"/>
                      <w:b/>
                      <w:bCs/>
                      <w:color w:val="FFFFFF" w:themeColor="background1"/>
                    </w:rPr>
                  </w:pPr>
                  <w:r w:rsidRPr="007A09E1">
                    <w:rPr>
                      <w:rFonts w:ascii="Arial" w:hAnsi="Arial" w:cs="Arial"/>
                      <w:b/>
                      <w:bCs/>
                      <w:color w:val="FFFFFF" w:themeColor="background1"/>
                    </w:rPr>
                    <w:t>Achievable</w:t>
                  </w:r>
                </w:p>
              </w:tc>
              <w:tc>
                <w:tcPr>
                  <w:tcW w:w="6918" w:type="dxa"/>
                </w:tcPr>
                <w:p w14:paraId="543A420F" w14:textId="77777777" w:rsidR="00A754B0" w:rsidRPr="007A09E1" w:rsidRDefault="00A754B0" w:rsidP="00A754B0">
                  <w:pPr>
                    <w:widowControl w:val="0"/>
                    <w:rPr>
                      <w:rFonts w:ascii="Arial" w:hAnsi="Arial" w:cs="Arial"/>
                      <w:color w:val="F5A535"/>
                    </w:rPr>
                  </w:pPr>
                  <w:r w:rsidRPr="007A09E1">
                    <w:rPr>
                      <w:rFonts w:ascii="Arial" w:hAnsi="Arial" w:cs="Arial"/>
                      <w:color w:val="F5A535"/>
                    </w:rPr>
                    <w:t>What steps do I need to achieve the goal?</w:t>
                  </w:r>
                </w:p>
                <w:p w14:paraId="5A051B87" w14:textId="77777777" w:rsidR="00A754B0" w:rsidRPr="007A09E1" w:rsidRDefault="00A754B0" w:rsidP="00A754B0">
                  <w:pPr>
                    <w:widowControl w:val="0"/>
                    <w:rPr>
                      <w:rFonts w:ascii="Arial" w:hAnsi="Arial" w:cs="Arial"/>
                      <w:color w:val="F5A535"/>
                    </w:rPr>
                  </w:pPr>
                </w:p>
                <w:p w14:paraId="10FE0155" w14:textId="77777777" w:rsidR="00A754B0" w:rsidRPr="007A09E1" w:rsidRDefault="00A754B0" w:rsidP="00A754B0">
                  <w:pPr>
                    <w:widowControl w:val="0"/>
                    <w:rPr>
                      <w:rFonts w:ascii="Arial" w:hAnsi="Arial" w:cs="Arial"/>
                      <w:color w:val="F5A535"/>
                    </w:rPr>
                  </w:pPr>
                </w:p>
              </w:tc>
            </w:tr>
            <w:tr w:rsidR="00A754B0" w14:paraId="13A3920A" w14:textId="77777777" w:rsidTr="00BE21FA">
              <w:tc>
                <w:tcPr>
                  <w:tcW w:w="1872" w:type="dxa"/>
                  <w:shd w:val="clear" w:color="auto" w:fill="F5A535"/>
                </w:tcPr>
                <w:p w14:paraId="5820E259" w14:textId="77777777" w:rsidR="00A754B0" w:rsidRPr="007A09E1" w:rsidRDefault="00A754B0" w:rsidP="00A754B0">
                  <w:pPr>
                    <w:widowControl w:val="0"/>
                    <w:jc w:val="center"/>
                    <w:rPr>
                      <w:rFonts w:ascii="Arial" w:hAnsi="Arial" w:cs="Arial"/>
                      <w:b/>
                      <w:bCs/>
                      <w:color w:val="FFFFFF" w:themeColor="background1"/>
                    </w:rPr>
                  </w:pPr>
                  <w:r w:rsidRPr="007A09E1">
                    <w:rPr>
                      <w:rFonts w:ascii="Arial" w:hAnsi="Arial" w:cs="Arial"/>
                      <w:b/>
                      <w:bCs/>
                      <w:color w:val="FFFFFF" w:themeColor="background1"/>
                    </w:rPr>
                    <w:t>R</w:t>
                  </w:r>
                </w:p>
                <w:p w14:paraId="00985EDB" w14:textId="77777777" w:rsidR="00A754B0" w:rsidRPr="007A09E1" w:rsidRDefault="00A754B0" w:rsidP="00A754B0">
                  <w:pPr>
                    <w:widowControl w:val="0"/>
                    <w:jc w:val="center"/>
                    <w:rPr>
                      <w:rFonts w:ascii="Arial" w:hAnsi="Arial" w:cs="Arial"/>
                      <w:b/>
                      <w:bCs/>
                      <w:color w:val="FFFFFF" w:themeColor="background1"/>
                    </w:rPr>
                  </w:pPr>
                  <w:r w:rsidRPr="007A09E1">
                    <w:rPr>
                      <w:rFonts w:ascii="Arial" w:hAnsi="Arial" w:cs="Arial"/>
                      <w:b/>
                      <w:bCs/>
                      <w:color w:val="FFFFFF" w:themeColor="background1"/>
                    </w:rPr>
                    <w:t>Realistic</w:t>
                  </w:r>
                </w:p>
                <w:p w14:paraId="707BA7F6" w14:textId="77777777" w:rsidR="00A754B0" w:rsidRPr="007A09E1" w:rsidRDefault="00A754B0" w:rsidP="00A754B0">
                  <w:pPr>
                    <w:widowControl w:val="0"/>
                    <w:jc w:val="center"/>
                    <w:rPr>
                      <w:rFonts w:ascii="Arial" w:hAnsi="Arial" w:cs="Arial"/>
                      <w:b/>
                      <w:bCs/>
                      <w:color w:val="FFFFFF" w:themeColor="background1"/>
                    </w:rPr>
                  </w:pPr>
                </w:p>
              </w:tc>
              <w:tc>
                <w:tcPr>
                  <w:tcW w:w="6918" w:type="dxa"/>
                </w:tcPr>
                <w:p w14:paraId="52E76F3E" w14:textId="77777777" w:rsidR="00A754B0" w:rsidRPr="007A09E1" w:rsidRDefault="00A754B0" w:rsidP="00A754B0">
                  <w:pPr>
                    <w:widowControl w:val="0"/>
                    <w:rPr>
                      <w:rFonts w:ascii="Arial" w:hAnsi="Arial" w:cs="Arial"/>
                      <w:color w:val="F5A535"/>
                    </w:rPr>
                  </w:pPr>
                  <w:r w:rsidRPr="007A09E1">
                    <w:rPr>
                      <w:rFonts w:ascii="Arial" w:hAnsi="Arial" w:cs="Arial"/>
                      <w:color w:val="F5A535"/>
                    </w:rPr>
                    <w:t>Is my goal realistic?</w:t>
                  </w:r>
                </w:p>
              </w:tc>
            </w:tr>
            <w:tr w:rsidR="00A754B0" w14:paraId="03C4CCCD" w14:textId="77777777" w:rsidTr="00BE21FA">
              <w:tc>
                <w:tcPr>
                  <w:tcW w:w="1872" w:type="dxa"/>
                  <w:shd w:val="clear" w:color="auto" w:fill="F5A535"/>
                </w:tcPr>
                <w:p w14:paraId="05264E6C" w14:textId="77777777" w:rsidR="00A754B0" w:rsidRPr="007A09E1" w:rsidRDefault="00A754B0" w:rsidP="00A754B0">
                  <w:pPr>
                    <w:widowControl w:val="0"/>
                    <w:jc w:val="center"/>
                    <w:rPr>
                      <w:rFonts w:ascii="Arial" w:hAnsi="Arial" w:cs="Arial"/>
                      <w:b/>
                      <w:bCs/>
                      <w:color w:val="FFFFFF" w:themeColor="background1"/>
                    </w:rPr>
                  </w:pPr>
                  <w:r w:rsidRPr="007A09E1">
                    <w:rPr>
                      <w:rFonts w:ascii="Arial" w:hAnsi="Arial" w:cs="Arial"/>
                      <w:b/>
                      <w:bCs/>
                      <w:color w:val="FFFFFF" w:themeColor="background1"/>
                    </w:rPr>
                    <w:t>T</w:t>
                  </w:r>
                </w:p>
                <w:p w14:paraId="299B2EF9" w14:textId="77777777" w:rsidR="00A754B0" w:rsidRPr="007A09E1" w:rsidRDefault="00A754B0" w:rsidP="00A754B0">
                  <w:pPr>
                    <w:widowControl w:val="0"/>
                    <w:jc w:val="center"/>
                    <w:rPr>
                      <w:rFonts w:ascii="Arial" w:hAnsi="Arial" w:cs="Arial"/>
                      <w:b/>
                      <w:bCs/>
                      <w:color w:val="FFFFFF" w:themeColor="background1"/>
                    </w:rPr>
                  </w:pPr>
                  <w:r w:rsidRPr="007A09E1">
                    <w:rPr>
                      <w:rFonts w:ascii="Arial" w:hAnsi="Arial" w:cs="Arial"/>
                      <w:b/>
                      <w:bCs/>
                      <w:color w:val="FFFFFF" w:themeColor="background1"/>
                    </w:rPr>
                    <w:t>Time-bound</w:t>
                  </w:r>
                </w:p>
                <w:p w14:paraId="4165C09A" w14:textId="77777777" w:rsidR="00A754B0" w:rsidRPr="007A09E1" w:rsidRDefault="00A754B0" w:rsidP="00A754B0">
                  <w:pPr>
                    <w:widowControl w:val="0"/>
                    <w:jc w:val="center"/>
                    <w:rPr>
                      <w:rFonts w:ascii="Arial" w:hAnsi="Arial" w:cs="Arial"/>
                      <w:b/>
                      <w:bCs/>
                      <w:color w:val="FFFFFF" w:themeColor="background1"/>
                    </w:rPr>
                  </w:pPr>
                </w:p>
              </w:tc>
              <w:tc>
                <w:tcPr>
                  <w:tcW w:w="6918" w:type="dxa"/>
                </w:tcPr>
                <w:p w14:paraId="779AABFC" w14:textId="77777777" w:rsidR="00A754B0" w:rsidRPr="007A09E1" w:rsidRDefault="00A754B0" w:rsidP="00A754B0">
                  <w:pPr>
                    <w:widowControl w:val="0"/>
                    <w:rPr>
                      <w:rFonts w:ascii="Arial" w:hAnsi="Arial" w:cs="Arial"/>
                      <w:color w:val="F5A535"/>
                    </w:rPr>
                  </w:pPr>
                  <w:r w:rsidRPr="007A09E1">
                    <w:rPr>
                      <w:rFonts w:ascii="Arial" w:hAnsi="Arial" w:cs="Arial"/>
                      <w:color w:val="F5A535"/>
                    </w:rPr>
                    <w:t>What is the time frame for the goal?</w:t>
                  </w:r>
                </w:p>
              </w:tc>
            </w:tr>
          </w:tbl>
          <w:p w14:paraId="2D61A940" w14:textId="77777777" w:rsidR="00F221F2" w:rsidRDefault="00F221F2" w:rsidP="00C45B55">
            <w:pPr>
              <w:widowControl w:val="0"/>
              <w:rPr>
                <w:rFonts w:ascii="Arial" w:eastAsia="Times New Roman" w:hAnsi="Arial" w:cs="Arial"/>
                <w:sz w:val="21"/>
                <w:szCs w:val="21"/>
                <w:lang w:eastAsia="en-GB"/>
              </w:rPr>
            </w:pPr>
          </w:p>
          <w:p w14:paraId="16A6BAD1" w14:textId="77777777" w:rsidR="00F221F2" w:rsidRPr="00A243CA" w:rsidRDefault="00F221F2" w:rsidP="00C45B55">
            <w:pPr>
              <w:widowControl w:val="0"/>
              <w:rPr>
                <w:rFonts w:ascii="Arial" w:eastAsia="Times New Roman" w:hAnsi="Arial" w:cs="Arial"/>
                <w:sz w:val="21"/>
                <w:szCs w:val="21"/>
                <w:lang w:eastAsia="en-GB"/>
              </w:rPr>
            </w:pPr>
          </w:p>
        </w:tc>
      </w:tr>
      <w:tr w:rsidR="00F221F2" w14:paraId="7724583D" w14:textId="77777777" w:rsidTr="00C45B55">
        <w:tc>
          <w:tcPr>
            <w:tcW w:w="9016" w:type="dxa"/>
          </w:tcPr>
          <w:p w14:paraId="620AE653" w14:textId="5BE656CA" w:rsidR="00F221F2" w:rsidRDefault="007974C7" w:rsidP="005D6940">
            <w:pPr>
              <w:widowControl w:val="0"/>
              <w:rPr>
                <w:rFonts w:ascii="Arial" w:eastAsia="Times New Roman" w:hAnsi="Arial" w:cs="Arial"/>
                <w:sz w:val="21"/>
                <w:szCs w:val="21"/>
                <w:lang w:eastAsia="en-GB"/>
              </w:rPr>
            </w:pPr>
            <w:r>
              <w:rPr>
                <w:rFonts w:ascii="Arial" w:eastAsia="Times New Roman" w:hAnsi="Arial" w:cs="Arial"/>
                <w:sz w:val="21"/>
                <w:szCs w:val="21"/>
                <w:highlight w:val="white"/>
                <w:lang w:eastAsia="en-GB"/>
              </w:rPr>
              <w:t xml:space="preserve">Discuss the </w:t>
            </w:r>
            <w:hyperlink r:id="rId9">
              <w:r w:rsidRPr="00DD3F3E">
                <w:rPr>
                  <w:rFonts w:ascii="Arial" w:eastAsia="Times New Roman" w:hAnsi="Arial" w:cs="Arial"/>
                  <w:color w:val="0070C0"/>
                  <w:sz w:val="21"/>
                  <w:szCs w:val="21"/>
                  <w:highlight w:val="white"/>
                  <w:u w:val="single"/>
                  <w:lang w:eastAsia="en-GB"/>
                </w:rPr>
                <w:t>Core Code of Ethics</w:t>
              </w:r>
            </w:hyperlink>
            <w:r w:rsidRPr="00294DFD">
              <w:rPr>
                <w:rFonts w:ascii="Arial" w:eastAsia="Times New Roman" w:hAnsi="Arial" w:cs="Arial"/>
                <w:sz w:val="21"/>
                <w:szCs w:val="21"/>
                <w:highlight w:val="white"/>
                <w:lang w:eastAsia="en-GB"/>
              </w:rPr>
              <w:t xml:space="preserve"> </w:t>
            </w:r>
            <w:r w:rsidR="00DD3F3E">
              <w:rPr>
                <w:rFonts w:ascii="Arial" w:eastAsia="Times New Roman" w:hAnsi="Arial" w:cs="Arial"/>
                <w:sz w:val="21"/>
                <w:szCs w:val="21"/>
                <w:highlight w:val="white"/>
                <w:lang w:eastAsia="en-GB"/>
              </w:rPr>
              <w:t xml:space="preserve">(or your service values) </w:t>
            </w:r>
            <w:r>
              <w:rPr>
                <w:rFonts w:ascii="Arial" w:eastAsia="Times New Roman" w:hAnsi="Arial" w:cs="Arial"/>
                <w:sz w:val="21"/>
                <w:szCs w:val="21"/>
                <w:highlight w:val="white"/>
                <w:lang w:eastAsia="en-GB"/>
              </w:rPr>
              <w:t xml:space="preserve">and how these principles will </w:t>
            </w:r>
            <w:r w:rsidRPr="00294DFD">
              <w:rPr>
                <w:rFonts w:ascii="Arial" w:eastAsia="Times New Roman" w:hAnsi="Arial" w:cs="Arial"/>
                <w:sz w:val="21"/>
                <w:szCs w:val="21"/>
                <w:highlight w:val="white"/>
                <w:lang w:eastAsia="en-GB"/>
              </w:rPr>
              <w:t>help you set the direction for your team.</w:t>
            </w:r>
          </w:p>
          <w:p w14:paraId="2CEC0FBC" w14:textId="76AEDDC5" w:rsidR="007974C7" w:rsidRPr="000B5164" w:rsidRDefault="00B50234" w:rsidP="005D6940">
            <w:pPr>
              <w:widowControl w:val="0"/>
              <w:rPr>
                <w:rFonts w:ascii="Arial" w:eastAsia="Times New Roman" w:hAnsi="Arial" w:cs="Arial"/>
                <w:lang w:eastAsia="en-GB"/>
              </w:rPr>
            </w:pPr>
            <w:r>
              <w:rPr>
                <w:rFonts w:ascii="Arial" w:eastAsia="Times New Roman" w:hAnsi="Arial" w:cs="Arial"/>
                <w:color w:val="F5A535"/>
                <w:lang w:eastAsia="en-GB"/>
              </w:rPr>
              <w:t>Y</w:t>
            </w:r>
            <w:r w:rsidR="007974C7" w:rsidRPr="007974C7">
              <w:rPr>
                <w:rFonts w:ascii="Arial" w:eastAsia="Times New Roman" w:hAnsi="Arial" w:cs="Arial"/>
                <w:color w:val="F5A535"/>
                <w:lang w:eastAsia="en-GB"/>
              </w:rPr>
              <w:t>our service may have their own service values instead, if this is the case, use these.</w:t>
            </w:r>
          </w:p>
        </w:tc>
      </w:tr>
      <w:tr w:rsidR="00F221F2" w14:paraId="3A0C8019" w14:textId="77777777" w:rsidTr="00C45B55">
        <w:tc>
          <w:tcPr>
            <w:tcW w:w="9016" w:type="dxa"/>
          </w:tcPr>
          <w:p w14:paraId="485A1E29" w14:textId="77777777" w:rsidR="00F221F2" w:rsidRDefault="00F221F2" w:rsidP="00C45B55">
            <w:pPr>
              <w:widowControl w:val="0"/>
              <w:rPr>
                <w:rFonts w:ascii="Arial" w:eastAsia="Times New Roman" w:hAnsi="Arial" w:cs="Arial"/>
                <w:sz w:val="21"/>
                <w:szCs w:val="21"/>
                <w:lang w:eastAsia="en-GB"/>
              </w:rPr>
            </w:pPr>
          </w:p>
          <w:p w14:paraId="4443EA6E" w14:textId="77777777" w:rsidR="00F221F2" w:rsidRDefault="00F221F2" w:rsidP="00C45B55">
            <w:pPr>
              <w:widowControl w:val="0"/>
              <w:rPr>
                <w:rFonts w:ascii="Arial" w:eastAsia="Times New Roman" w:hAnsi="Arial" w:cs="Arial"/>
                <w:sz w:val="21"/>
                <w:szCs w:val="21"/>
                <w:lang w:eastAsia="en-GB"/>
              </w:rPr>
            </w:pPr>
          </w:p>
          <w:p w14:paraId="202D602D" w14:textId="77777777" w:rsidR="00F221F2" w:rsidRDefault="00F221F2" w:rsidP="00C45B55">
            <w:pPr>
              <w:widowControl w:val="0"/>
              <w:rPr>
                <w:rFonts w:ascii="Arial" w:eastAsia="Times New Roman" w:hAnsi="Arial" w:cs="Arial"/>
                <w:sz w:val="21"/>
                <w:szCs w:val="21"/>
                <w:lang w:eastAsia="en-GB"/>
              </w:rPr>
            </w:pPr>
          </w:p>
          <w:p w14:paraId="07CF62C3" w14:textId="77777777" w:rsidR="00F221F2" w:rsidRPr="00A243CA" w:rsidRDefault="00F221F2" w:rsidP="00C45B55">
            <w:pPr>
              <w:widowControl w:val="0"/>
              <w:rPr>
                <w:rFonts w:ascii="Arial" w:eastAsia="Times New Roman" w:hAnsi="Arial" w:cs="Arial"/>
                <w:sz w:val="21"/>
                <w:szCs w:val="21"/>
                <w:lang w:eastAsia="en-GB"/>
              </w:rPr>
            </w:pPr>
          </w:p>
        </w:tc>
      </w:tr>
      <w:tr w:rsidR="00A7066C" w14:paraId="1E24215E" w14:textId="77777777" w:rsidTr="00C45B55">
        <w:tc>
          <w:tcPr>
            <w:tcW w:w="9016" w:type="dxa"/>
          </w:tcPr>
          <w:p w14:paraId="6FB00A48" w14:textId="1E55555E" w:rsidR="005B3346" w:rsidRDefault="005B3346" w:rsidP="00C45B55">
            <w:pPr>
              <w:widowControl w:val="0"/>
              <w:rPr>
                <w:rFonts w:ascii="Arial" w:eastAsia="Times New Roman" w:hAnsi="Arial" w:cs="Arial"/>
                <w:sz w:val="21"/>
                <w:szCs w:val="21"/>
                <w:lang w:eastAsia="en-GB"/>
              </w:rPr>
            </w:pPr>
            <w:r>
              <w:rPr>
                <w:rFonts w:ascii="Arial" w:eastAsia="Times New Roman" w:hAnsi="Arial" w:cs="Arial"/>
                <w:sz w:val="21"/>
                <w:szCs w:val="21"/>
                <w:highlight w:val="white"/>
                <w:lang w:eastAsia="en-GB"/>
              </w:rPr>
              <w:t>Discuss</w:t>
            </w:r>
            <w:r w:rsidRPr="00046A5B">
              <w:rPr>
                <w:rFonts w:ascii="Arial" w:eastAsia="Times New Roman" w:hAnsi="Arial" w:cs="Arial"/>
                <w:sz w:val="21"/>
                <w:szCs w:val="21"/>
                <w:highlight w:val="white"/>
                <w:lang w:eastAsia="en-GB"/>
              </w:rPr>
              <w:t xml:space="preserve"> your services approach to appraisals</w:t>
            </w:r>
            <w:r>
              <w:rPr>
                <w:rFonts w:ascii="Arial" w:eastAsia="Times New Roman" w:hAnsi="Arial" w:cs="Arial"/>
                <w:sz w:val="21"/>
                <w:szCs w:val="21"/>
                <w:lang w:eastAsia="en-GB"/>
              </w:rPr>
              <w:t xml:space="preserve"> / performance conversations. Consider:</w:t>
            </w:r>
          </w:p>
          <w:p w14:paraId="4F6E8B16" w14:textId="2104E5EF" w:rsidR="005B3346" w:rsidRDefault="005B3346" w:rsidP="005B3346">
            <w:pPr>
              <w:pStyle w:val="ListParagraph"/>
              <w:widowControl w:val="0"/>
              <w:numPr>
                <w:ilvl w:val="0"/>
                <w:numId w:val="18"/>
              </w:numPr>
              <w:rPr>
                <w:rFonts w:ascii="Arial" w:eastAsia="Times New Roman" w:hAnsi="Arial" w:cs="Arial"/>
                <w:sz w:val="21"/>
                <w:szCs w:val="21"/>
                <w:lang w:eastAsia="en-GB"/>
              </w:rPr>
            </w:pPr>
            <w:r w:rsidRPr="005B3346">
              <w:rPr>
                <w:rFonts w:ascii="Arial" w:eastAsia="Times New Roman" w:hAnsi="Arial" w:cs="Arial"/>
                <w:sz w:val="21"/>
                <w:szCs w:val="21"/>
                <w:lang w:eastAsia="en-GB"/>
              </w:rPr>
              <w:t xml:space="preserve">Any changes you will implement </w:t>
            </w:r>
            <w:r>
              <w:rPr>
                <w:rFonts w:ascii="Arial" w:eastAsia="Times New Roman" w:hAnsi="Arial" w:cs="Arial"/>
                <w:sz w:val="21"/>
                <w:szCs w:val="21"/>
                <w:lang w:eastAsia="en-GB"/>
              </w:rPr>
              <w:t>with your team following this training and what you have learnt?</w:t>
            </w:r>
          </w:p>
          <w:p w14:paraId="6CA50005" w14:textId="77777777" w:rsidR="00A7066C" w:rsidRDefault="005B3346" w:rsidP="00C45B55">
            <w:pPr>
              <w:pStyle w:val="ListParagraph"/>
              <w:widowControl w:val="0"/>
              <w:numPr>
                <w:ilvl w:val="0"/>
                <w:numId w:val="18"/>
              </w:numPr>
              <w:rPr>
                <w:rFonts w:ascii="Arial" w:eastAsia="Times New Roman" w:hAnsi="Arial" w:cs="Arial"/>
                <w:sz w:val="21"/>
                <w:szCs w:val="21"/>
                <w:lang w:eastAsia="en-GB"/>
              </w:rPr>
            </w:pPr>
            <w:r>
              <w:rPr>
                <w:rFonts w:ascii="Arial" w:eastAsia="Times New Roman" w:hAnsi="Arial" w:cs="Arial"/>
                <w:sz w:val="21"/>
                <w:szCs w:val="21"/>
                <w:lang w:eastAsia="en-GB"/>
              </w:rPr>
              <w:t xml:space="preserve">How </w:t>
            </w:r>
            <w:proofErr w:type="gramStart"/>
            <w:r>
              <w:rPr>
                <w:rFonts w:ascii="Arial" w:eastAsia="Times New Roman" w:hAnsi="Arial" w:cs="Arial"/>
                <w:sz w:val="21"/>
                <w:szCs w:val="21"/>
                <w:lang w:eastAsia="en-GB"/>
              </w:rPr>
              <w:t>you might</w:t>
            </w:r>
            <w:proofErr w:type="gramEnd"/>
            <w:r>
              <w:rPr>
                <w:rFonts w:ascii="Arial" w:eastAsia="Times New Roman" w:hAnsi="Arial" w:cs="Arial"/>
                <w:sz w:val="21"/>
                <w:szCs w:val="21"/>
                <w:lang w:eastAsia="en-GB"/>
              </w:rPr>
              <w:t xml:space="preserve"> approach </w:t>
            </w:r>
            <w:r w:rsidRPr="007A09E1">
              <w:rPr>
                <w:rFonts w:ascii="Arial" w:eastAsia="Times New Roman" w:hAnsi="Arial" w:cs="Arial"/>
                <w:i/>
                <w:iCs/>
                <w:sz w:val="21"/>
                <w:szCs w:val="21"/>
                <w:lang w:eastAsia="en-GB"/>
              </w:rPr>
              <w:t>your own</w:t>
            </w:r>
            <w:r>
              <w:rPr>
                <w:rFonts w:ascii="Arial" w:eastAsia="Times New Roman" w:hAnsi="Arial" w:cs="Arial"/>
                <w:sz w:val="21"/>
                <w:szCs w:val="21"/>
                <w:lang w:eastAsia="en-GB"/>
              </w:rPr>
              <w:t xml:space="preserve"> appraisal differently?</w:t>
            </w:r>
          </w:p>
          <w:p w14:paraId="1FC6868A" w14:textId="302ED707" w:rsidR="000247C1" w:rsidRPr="000247C1" w:rsidRDefault="000247C1" w:rsidP="000247C1">
            <w:pPr>
              <w:widowControl w:val="0"/>
              <w:rPr>
                <w:rFonts w:ascii="Arial" w:eastAsia="Times New Roman" w:hAnsi="Arial" w:cs="Arial"/>
                <w:sz w:val="21"/>
                <w:szCs w:val="21"/>
                <w:lang w:eastAsia="en-GB"/>
              </w:rPr>
            </w:pPr>
            <w:r w:rsidRPr="000247C1">
              <w:rPr>
                <w:rFonts w:ascii="Arial" w:eastAsia="Times New Roman" w:hAnsi="Arial" w:cs="Arial"/>
                <w:color w:val="F5A535"/>
                <w:lang w:eastAsia="en-GB"/>
              </w:rPr>
              <w:t>Support each other preparing for an appraisal, you could conduct a role play to out the learning into practice.</w:t>
            </w:r>
          </w:p>
        </w:tc>
      </w:tr>
      <w:tr w:rsidR="00A7066C" w14:paraId="182169EE" w14:textId="77777777" w:rsidTr="00C45B55">
        <w:tc>
          <w:tcPr>
            <w:tcW w:w="9016" w:type="dxa"/>
          </w:tcPr>
          <w:p w14:paraId="12F5DB40" w14:textId="77777777" w:rsidR="00102703" w:rsidRDefault="00102703" w:rsidP="00C45B55">
            <w:pPr>
              <w:widowControl w:val="0"/>
              <w:rPr>
                <w:rFonts w:ascii="Arial" w:eastAsia="Times New Roman" w:hAnsi="Arial" w:cs="Arial"/>
                <w:sz w:val="21"/>
                <w:szCs w:val="21"/>
                <w:lang w:eastAsia="en-GB"/>
              </w:rPr>
            </w:pPr>
          </w:p>
          <w:p w14:paraId="2E57115C" w14:textId="77777777" w:rsidR="00102703" w:rsidRDefault="00102703" w:rsidP="00C45B55">
            <w:pPr>
              <w:widowControl w:val="0"/>
              <w:rPr>
                <w:rFonts w:ascii="Arial" w:eastAsia="Times New Roman" w:hAnsi="Arial" w:cs="Arial"/>
                <w:sz w:val="21"/>
                <w:szCs w:val="21"/>
                <w:lang w:eastAsia="en-GB"/>
              </w:rPr>
            </w:pPr>
          </w:p>
          <w:p w14:paraId="4823953F" w14:textId="5D41B8E2" w:rsidR="00102703" w:rsidRDefault="00102703" w:rsidP="00C45B55">
            <w:pPr>
              <w:widowControl w:val="0"/>
              <w:rPr>
                <w:rFonts w:ascii="Arial" w:eastAsia="Times New Roman" w:hAnsi="Arial" w:cs="Arial"/>
                <w:sz w:val="21"/>
                <w:szCs w:val="21"/>
                <w:lang w:eastAsia="en-GB"/>
              </w:rPr>
            </w:pPr>
          </w:p>
        </w:tc>
      </w:tr>
      <w:tr w:rsidR="00DE2E52" w14:paraId="57869D65" w14:textId="77777777" w:rsidTr="00C45B55">
        <w:tc>
          <w:tcPr>
            <w:tcW w:w="9016" w:type="dxa"/>
          </w:tcPr>
          <w:p w14:paraId="6657F609" w14:textId="7F9BC925" w:rsidR="00DE2E52" w:rsidRDefault="00DE2E52" w:rsidP="00DE2E52">
            <w:pPr>
              <w:widowControl w:val="0"/>
              <w:rPr>
                <w:rFonts w:ascii="Arial" w:eastAsia="Times New Roman" w:hAnsi="Arial" w:cs="Arial"/>
                <w:sz w:val="21"/>
                <w:szCs w:val="21"/>
                <w:lang w:eastAsia="en-GB"/>
              </w:rPr>
            </w:pPr>
            <w:r>
              <w:rPr>
                <w:rFonts w:ascii="Arial" w:eastAsia="Times New Roman" w:hAnsi="Arial" w:cs="Arial"/>
                <w:sz w:val="21"/>
                <w:szCs w:val="21"/>
                <w:lang w:eastAsia="en-GB"/>
              </w:rPr>
              <w:t>Space for your own questions and activities for the group….</w:t>
            </w:r>
          </w:p>
        </w:tc>
      </w:tr>
      <w:tr w:rsidR="00DE2E52" w14:paraId="450FF82C" w14:textId="77777777" w:rsidTr="00C45B55">
        <w:tc>
          <w:tcPr>
            <w:tcW w:w="9016" w:type="dxa"/>
          </w:tcPr>
          <w:p w14:paraId="3EDBC5D7" w14:textId="77777777" w:rsidR="00DE2E52" w:rsidRDefault="00DE2E52" w:rsidP="00DE2E52">
            <w:pPr>
              <w:widowControl w:val="0"/>
              <w:rPr>
                <w:rFonts w:ascii="Arial" w:eastAsia="Times New Roman" w:hAnsi="Arial" w:cs="Arial"/>
                <w:sz w:val="21"/>
                <w:szCs w:val="21"/>
                <w:lang w:eastAsia="en-GB"/>
              </w:rPr>
            </w:pPr>
          </w:p>
          <w:p w14:paraId="4817687A" w14:textId="1041AA97" w:rsidR="00AD6A70" w:rsidRDefault="00AD6A70" w:rsidP="00DE2E52">
            <w:pPr>
              <w:widowControl w:val="0"/>
              <w:rPr>
                <w:rFonts w:ascii="Arial" w:eastAsia="Times New Roman" w:hAnsi="Arial" w:cs="Arial"/>
                <w:sz w:val="21"/>
                <w:szCs w:val="21"/>
                <w:lang w:eastAsia="en-GB"/>
              </w:rPr>
            </w:pPr>
          </w:p>
        </w:tc>
      </w:tr>
    </w:tbl>
    <w:p w14:paraId="5E1CF18B" w14:textId="77777777" w:rsidR="00F221F2" w:rsidRDefault="00F221F2" w:rsidP="00DC22BF">
      <w:pPr>
        <w:spacing w:after="0"/>
        <w:rPr>
          <w:rFonts w:ascii="Arial" w:eastAsia="Times New Roman" w:hAnsi="Arial" w:cs="Arial"/>
          <w:sz w:val="21"/>
          <w:szCs w:val="21"/>
          <w:lang w:eastAsia="en-GB"/>
        </w:rPr>
      </w:pPr>
    </w:p>
    <w:tbl>
      <w:tblPr>
        <w:tblStyle w:val="TableGrid"/>
        <w:tblW w:w="0" w:type="auto"/>
        <w:tblLook w:val="04A0" w:firstRow="1" w:lastRow="0" w:firstColumn="1" w:lastColumn="0" w:noHBand="0" w:noVBand="1"/>
      </w:tblPr>
      <w:tblGrid>
        <w:gridCol w:w="9016"/>
      </w:tblGrid>
      <w:tr w:rsidR="00017075" w14:paraId="70338553" w14:textId="77777777" w:rsidTr="00A452AC">
        <w:tc>
          <w:tcPr>
            <w:tcW w:w="9016" w:type="dxa"/>
            <w:shd w:val="clear" w:color="auto" w:fill="F5A535"/>
          </w:tcPr>
          <w:p w14:paraId="486092E1" w14:textId="75046AD1" w:rsidR="00017075" w:rsidRPr="007E7698" w:rsidRDefault="004D5DBC" w:rsidP="00C45B55">
            <w:pPr>
              <w:jc w:val="center"/>
              <w:rPr>
                <w:rFonts w:ascii="Arial" w:hAnsi="Arial" w:cs="Arial"/>
                <w:b/>
                <w:bCs/>
                <w:color w:val="FFFFFF" w:themeColor="background1"/>
              </w:rPr>
            </w:pPr>
            <w:r>
              <w:rPr>
                <w:rFonts w:ascii="Arial" w:hAnsi="Arial" w:cs="Arial"/>
                <w:b/>
                <w:bCs/>
                <w:color w:val="FFFFFF" w:themeColor="background1"/>
              </w:rPr>
              <w:t>Developing others through feedback</w:t>
            </w:r>
          </w:p>
          <w:p w14:paraId="3BEF8E51" w14:textId="62857BB7" w:rsidR="00017075" w:rsidRPr="000B5164" w:rsidRDefault="00017075" w:rsidP="00C45B55">
            <w:pPr>
              <w:jc w:val="center"/>
              <w:rPr>
                <w:rFonts w:ascii="Arial" w:hAnsi="Arial" w:cs="Arial"/>
                <w:b/>
                <w:bCs/>
              </w:rPr>
            </w:pPr>
          </w:p>
        </w:tc>
      </w:tr>
      <w:tr w:rsidR="00017075" w14:paraId="0A9414BF" w14:textId="77777777" w:rsidTr="00C45B55">
        <w:tc>
          <w:tcPr>
            <w:tcW w:w="9016" w:type="dxa"/>
          </w:tcPr>
          <w:p w14:paraId="69198E4F" w14:textId="5EE27539" w:rsidR="00F0264D" w:rsidRPr="00633923" w:rsidRDefault="00633923" w:rsidP="00F0264D">
            <w:pPr>
              <w:widowControl w:val="0"/>
              <w:rPr>
                <w:rFonts w:ascii="Arial" w:eastAsia="Times New Roman" w:hAnsi="Arial" w:cs="Arial"/>
                <w:lang w:eastAsia="en-GB"/>
              </w:rPr>
            </w:pPr>
            <w:r w:rsidRPr="00633923">
              <w:rPr>
                <w:rFonts w:ascii="Arial" w:eastAsia="Times New Roman" w:hAnsi="Arial" w:cs="Arial"/>
                <w:lang w:eastAsia="en-GB"/>
              </w:rPr>
              <w:t>As a group, discuss p</w:t>
            </w:r>
            <w:r w:rsidR="00F0264D" w:rsidRPr="00633923">
              <w:rPr>
                <w:rFonts w:ascii="Arial" w:eastAsia="Times New Roman" w:hAnsi="Arial" w:cs="Arial"/>
                <w:lang w:eastAsia="en-GB"/>
              </w:rPr>
              <w:t xml:space="preserve">revious feedback </w:t>
            </w:r>
            <w:r w:rsidRPr="00633923">
              <w:rPr>
                <w:rFonts w:ascii="Arial" w:eastAsia="Times New Roman" w:hAnsi="Arial" w:cs="Arial"/>
                <w:lang w:eastAsia="en-GB"/>
              </w:rPr>
              <w:t xml:space="preserve">you have each received in the past. </w:t>
            </w:r>
          </w:p>
          <w:p w14:paraId="72D7E586" w14:textId="77777777" w:rsidR="00F0264D" w:rsidRPr="00633923" w:rsidRDefault="00F0264D" w:rsidP="00F0264D">
            <w:pPr>
              <w:pStyle w:val="ListParagraph"/>
              <w:widowControl w:val="0"/>
              <w:numPr>
                <w:ilvl w:val="0"/>
                <w:numId w:val="19"/>
              </w:numPr>
              <w:rPr>
                <w:rFonts w:ascii="Arial" w:eastAsia="Times New Roman" w:hAnsi="Arial" w:cs="Arial"/>
                <w:lang w:eastAsia="en-GB"/>
              </w:rPr>
            </w:pPr>
            <w:r w:rsidRPr="00633923">
              <w:rPr>
                <w:rFonts w:ascii="Arial" w:eastAsia="Times New Roman" w:hAnsi="Arial" w:cs="Arial"/>
                <w:lang w:eastAsia="en-GB"/>
              </w:rPr>
              <w:t>What was your experience – good or bad?</w:t>
            </w:r>
          </w:p>
          <w:p w14:paraId="31D45170" w14:textId="77777777" w:rsidR="00633923" w:rsidRPr="00633923" w:rsidRDefault="00F0264D" w:rsidP="00633923">
            <w:pPr>
              <w:pStyle w:val="ListParagraph"/>
              <w:widowControl w:val="0"/>
              <w:numPr>
                <w:ilvl w:val="0"/>
                <w:numId w:val="19"/>
              </w:numPr>
              <w:rPr>
                <w:rFonts w:ascii="Arial" w:eastAsia="Times New Roman" w:hAnsi="Arial" w:cs="Arial"/>
                <w:lang w:eastAsia="en-GB"/>
              </w:rPr>
            </w:pPr>
            <w:r w:rsidRPr="00633923">
              <w:rPr>
                <w:rFonts w:ascii="Arial" w:eastAsia="Times New Roman" w:hAnsi="Arial" w:cs="Arial"/>
                <w:lang w:eastAsia="en-GB"/>
              </w:rPr>
              <w:t>How did it make you feel?</w:t>
            </w:r>
          </w:p>
          <w:p w14:paraId="4F08B1A2" w14:textId="77777777" w:rsidR="00EA2AB3" w:rsidRDefault="00F0264D" w:rsidP="00633923">
            <w:pPr>
              <w:pStyle w:val="ListParagraph"/>
              <w:widowControl w:val="0"/>
              <w:numPr>
                <w:ilvl w:val="0"/>
                <w:numId w:val="19"/>
              </w:numPr>
              <w:rPr>
                <w:rFonts w:ascii="Arial" w:eastAsia="Times New Roman" w:hAnsi="Arial" w:cs="Arial"/>
                <w:lang w:eastAsia="en-GB"/>
              </w:rPr>
            </w:pPr>
            <w:r w:rsidRPr="00633923">
              <w:rPr>
                <w:rFonts w:ascii="Arial" w:eastAsia="Times New Roman" w:hAnsi="Arial" w:cs="Arial"/>
                <w:lang w:eastAsia="en-GB"/>
              </w:rPr>
              <w:t>What did you change as a result?</w:t>
            </w:r>
          </w:p>
          <w:p w14:paraId="510A1352" w14:textId="1DF3C43A" w:rsidR="007C2A61" w:rsidRPr="007C2A61" w:rsidRDefault="007C2A61" w:rsidP="007C2A61">
            <w:pPr>
              <w:widowControl w:val="0"/>
              <w:rPr>
                <w:rFonts w:ascii="Arial" w:eastAsia="Times New Roman" w:hAnsi="Arial" w:cs="Arial"/>
                <w:lang w:eastAsia="en-GB"/>
              </w:rPr>
            </w:pPr>
            <w:r w:rsidRPr="007C2A61">
              <w:rPr>
                <w:rFonts w:ascii="Arial" w:eastAsia="Times New Roman" w:hAnsi="Arial" w:cs="Arial"/>
                <w:color w:val="F5A535"/>
                <w:lang w:eastAsia="en-GB"/>
              </w:rPr>
              <w:t>Remember to maintain confidentiality</w:t>
            </w:r>
            <w:r>
              <w:rPr>
                <w:rFonts w:ascii="Arial" w:eastAsia="Times New Roman" w:hAnsi="Arial" w:cs="Arial"/>
                <w:color w:val="F5A535"/>
                <w:lang w:eastAsia="en-GB"/>
              </w:rPr>
              <w:t xml:space="preserve"> and only share what you are comfortable sharing.</w:t>
            </w:r>
          </w:p>
        </w:tc>
      </w:tr>
      <w:tr w:rsidR="00017075" w14:paraId="6E4AF178" w14:textId="77777777" w:rsidTr="00C45B55">
        <w:tc>
          <w:tcPr>
            <w:tcW w:w="9016" w:type="dxa"/>
          </w:tcPr>
          <w:p w14:paraId="2893506D" w14:textId="77777777" w:rsidR="00017075" w:rsidRDefault="00017075" w:rsidP="00C45B55">
            <w:pPr>
              <w:rPr>
                <w:rFonts w:ascii="Arial" w:hAnsi="Arial" w:cs="Arial"/>
                <w:b/>
                <w:bCs/>
              </w:rPr>
            </w:pPr>
          </w:p>
          <w:p w14:paraId="368136D2" w14:textId="77777777" w:rsidR="00017075" w:rsidRDefault="00017075" w:rsidP="00C45B55">
            <w:pPr>
              <w:rPr>
                <w:rFonts w:ascii="Arial" w:hAnsi="Arial" w:cs="Arial"/>
                <w:b/>
                <w:bCs/>
              </w:rPr>
            </w:pPr>
          </w:p>
          <w:p w14:paraId="1620EC3C" w14:textId="77777777" w:rsidR="00017075" w:rsidRDefault="00017075" w:rsidP="00C45B55">
            <w:pPr>
              <w:rPr>
                <w:rFonts w:ascii="Arial" w:hAnsi="Arial" w:cs="Arial"/>
                <w:b/>
                <w:bCs/>
              </w:rPr>
            </w:pPr>
          </w:p>
          <w:p w14:paraId="1BC0A18C" w14:textId="77777777" w:rsidR="00017075" w:rsidRDefault="00017075" w:rsidP="00C45B55">
            <w:pPr>
              <w:rPr>
                <w:rFonts w:ascii="Arial" w:hAnsi="Arial" w:cs="Arial"/>
                <w:b/>
                <w:bCs/>
              </w:rPr>
            </w:pPr>
          </w:p>
          <w:p w14:paraId="08137A64" w14:textId="4FC03511" w:rsidR="007812DD" w:rsidRDefault="007812DD" w:rsidP="00C45B55">
            <w:pPr>
              <w:rPr>
                <w:rFonts w:ascii="Arial" w:hAnsi="Arial" w:cs="Arial"/>
                <w:b/>
                <w:bCs/>
              </w:rPr>
            </w:pPr>
          </w:p>
        </w:tc>
      </w:tr>
      <w:tr w:rsidR="00102703" w14:paraId="50536E34" w14:textId="77777777" w:rsidTr="00C45B55">
        <w:tc>
          <w:tcPr>
            <w:tcW w:w="9016" w:type="dxa"/>
          </w:tcPr>
          <w:p w14:paraId="0BF40B06" w14:textId="5011FCFC" w:rsidR="00EC4836" w:rsidRDefault="00EC4836" w:rsidP="00F0264D">
            <w:pPr>
              <w:widowControl w:val="0"/>
              <w:rPr>
                <w:rFonts w:ascii="Arial" w:eastAsia="Times New Roman" w:hAnsi="Arial" w:cs="Arial"/>
                <w:lang w:eastAsia="en-GB"/>
              </w:rPr>
            </w:pPr>
            <w:r w:rsidRPr="00EC4836">
              <w:rPr>
                <w:rFonts w:ascii="Arial" w:eastAsia="Times New Roman" w:hAnsi="Arial" w:cs="Arial"/>
                <w:lang w:eastAsia="en-GB"/>
              </w:rPr>
              <w:t xml:space="preserve">Each of you identify some feedback you would like to deliver to a colleague, </w:t>
            </w:r>
            <w:r w:rsidR="00F0264D" w:rsidRPr="00EC4836">
              <w:rPr>
                <w:rFonts w:ascii="Arial" w:eastAsia="Times New Roman" w:hAnsi="Arial" w:cs="Arial"/>
                <w:lang w:eastAsia="en-GB"/>
              </w:rPr>
              <w:t xml:space="preserve">Using the Feedback Checklist and the AID / PEG models prepare </w:t>
            </w:r>
            <w:r w:rsidRPr="00EC4836">
              <w:rPr>
                <w:rFonts w:ascii="Arial" w:eastAsia="Times New Roman" w:hAnsi="Arial" w:cs="Arial"/>
                <w:lang w:eastAsia="en-GB"/>
              </w:rPr>
              <w:t>for the discussion and share with this group before you have the conversations.</w:t>
            </w:r>
            <w:r>
              <w:rPr>
                <w:rFonts w:ascii="Arial" w:eastAsia="Times New Roman" w:hAnsi="Arial" w:cs="Arial"/>
                <w:lang w:eastAsia="en-GB"/>
              </w:rPr>
              <w:t xml:space="preserve"> Think about:</w:t>
            </w:r>
          </w:p>
          <w:p w14:paraId="7591AA5C" w14:textId="77777777" w:rsidR="00EC4836" w:rsidRPr="00EC4836" w:rsidRDefault="00EC4836" w:rsidP="00EC4836">
            <w:pPr>
              <w:pStyle w:val="ListParagraph"/>
              <w:widowControl w:val="0"/>
              <w:numPr>
                <w:ilvl w:val="0"/>
                <w:numId w:val="20"/>
              </w:numPr>
              <w:rPr>
                <w:rFonts w:ascii="Arial" w:eastAsia="Times New Roman" w:hAnsi="Arial" w:cs="Arial"/>
                <w:lang w:eastAsia="en-GB"/>
              </w:rPr>
            </w:pPr>
            <w:r w:rsidRPr="00EC4836">
              <w:rPr>
                <w:rFonts w:ascii="Arial" w:eastAsia="Times New Roman" w:hAnsi="Arial" w:cs="Arial"/>
                <w:lang w:eastAsia="en-GB"/>
              </w:rPr>
              <w:t>What is the feedback that you want to give?</w:t>
            </w:r>
          </w:p>
          <w:p w14:paraId="7041930A" w14:textId="77777777" w:rsidR="00EC4836" w:rsidRPr="00EC4836" w:rsidRDefault="00EC4836" w:rsidP="00EC4836">
            <w:pPr>
              <w:pStyle w:val="ListParagraph"/>
              <w:widowControl w:val="0"/>
              <w:numPr>
                <w:ilvl w:val="0"/>
                <w:numId w:val="20"/>
              </w:numPr>
              <w:rPr>
                <w:rFonts w:ascii="Arial" w:eastAsia="Times New Roman" w:hAnsi="Arial" w:cs="Arial"/>
                <w:lang w:eastAsia="en-GB"/>
              </w:rPr>
            </w:pPr>
            <w:r w:rsidRPr="00EC4836">
              <w:rPr>
                <w:rFonts w:ascii="Arial" w:eastAsia="Times New Roman" w:hAnsi="Arial" w:cs="Arial"/>
                <w:lang w:eastAsia="en-GB"/>
              </w:rPr>
              <w:t>Is it objective or subjective?</w:t>
            </w:r>
          </w:p>
          <w:p w14:paraId="12F9006A" w14:textId="310F023B" w:rsidR="00EC4836" w:rsidRDefault="00EC4836" w:rsidP="00F0264D">
            <w:pPr>
              <w:pStyle w:val="ListParagraph"/>
              <w:widowControl w:val="0"/>
              <w:numPr>
                <w:ilvl w:val="0"/>
                <w:numId w:val="20"/>
              </w:numPr>
              <w:rPr>
                <w:rFonts w:ascii="Arial" w:eastAsia="Times New Roman" w:hAnsi="Arial" w:cs="Arial"/>
                <w:lang w:eastAsia="en-GB"/>
              </w:rPr>
            </w:pPr>
            <w:r w:rsidRPr="00EC4836">
              <w:rPr>
                <w:rFonts w:ascii="Arial" w:eastAsia="Times New Roman" w:hAnsi="Arial" w:cs="Arial"/>
                <w:lang w:eastAsia="en-GB"/>
              </w:rPr>
              <w:t>What do you ne</w:t>
            </w:r>
            <w:r>
              <w:rPr>
                <w:rFonts w:ascii="Arial" w:eastAsia="Times New Roman" w:hAnsi="Arial" w:cs="Arial"/>
                <w:lang w:eastAsia="en-GB"/>
              </w:rPr>
              <w:t>e</w:t>
            </w:r>
            <w:r w:rsidRPr="00EC4836">
              <w:rPr>
                <w:rFonts w:ascii="Arial" w:eastAsia="Times New Roman" w:hAnsi="Arial" w:cs="Arial"/>
                <w:lang w:eastAsia="en-GB"/>
              </w:rPr>
              <w:t>d the recipient to do differently as a result?</w:t>
            </w:r>
          </w:p>
          <w:p w14:paraId="27D5631B" w14:textId="691C118B" w:rsidR="00EC4836" w:rsidRPr="00EC4836" w:rsidRDefault="0093223E" w:rsidP="00F0264D">
            <w:pPr>
              <w:pStyle w:val="ListParagraph"/>
              <w:widowControl w:val="0"/>
              <w:numPr>
                <w:ilvl w:val="0"/>
                <w:numId w:val="20"/>
              </w:numPr>
              <w:rPr>
                <w:rFonts w:ascii="Arial" w:eastAsia="Times New Roman" w:hAnsi="Arial" w:cs="Arial"/>
                <w:lang w:eastAsia="en-GB"/>
              </w:rPr>
            </w:pPr>
            <w:r>
              <w:rPr>
                <w:rFonts w:ascii="Arial" w:eastAsia="Times New Roman" w:hAnsi="Arial" w:cs="Arial"/>
                <w:lang w:eastAsia="en-GB"/>
              </w:rPr>
              <w:t>Pr</w:t>
            </w:r>
            <w:r w:rsidR="00EC4836">
              <w:rPr>
                <w:rFonts w:ascii="Arial" w:eastAsia="Times New Roman" w:hAnsi="Arial" w:cs="Arial"/>
                <w:lang w:eastAsia="en-GB"/>
              </w:rPr>
              <w:t>acticing your scenarios as a group</w:t>
            </w:r>
          </w:p>
          <w:p w14:paraId="46AFB6A1" w14:textId="0CF2C743" w:rsidR="00EC4836" w:rsidRDefault="00EC4836" w:rsidP="00EC4836">
            <w:pPr>
              <w:widowControl w:val="0"/>
              <w:rPr>
                <w:rFonts w:ascii="Arial" w:eastAsia="Times New Roman" w:hAnsi="Arial" w:cs="Arial"/>
                <w:lang w:eastAsia="en-GB"/>
              </w:rPr>
            </w:pPr>
            <w:r w:rsidRPr="00394578">
              <w:rPr>
                <w:rFonts w:ascii="Arial" w:eastAsia="Times New Roman" w:hAnsi="Arial" w:cs="Arial"/>
                <w:b/>
                <w:bCs/>
                <w:lang w:eastAsia="en-GB"/>
              </w:rPr>
              <w:t>Note</w:t>
            </w:r>
            <w:r w:rsidRPr="00915D19">
              <w:rPr>
                <w:rFonts w:ascii="Arial" w:eastAsia="Times New Roman" w:hAnsi="Arial" w:cs="Arial"/>
                <w:lang w:eastAsia="en-GB"/>
              </w:rPr>
              <w:t xml:space="preserve"> – this may not be possible or appropriate. As an alternative, consider working </w:t>
            </w:r>
            <w:r>
              <w:rPr>
                <w:rFonts w:ascii="Arial" w:eastAsia="Times New Roman" w:hAnsi="Arial" w:cs="Arial"/>
                <w:lang w:eastAsia="en-GB"/>
              </w:rPr>
              <w:t xml:space="preserve">together on a case study or role play. </w:t>
            </w:r>
          </w:p>
          <w:p w14:paraId="7B6E44D4" w14:textId="2DE2F566" w:rsidR="00102703" w:rsidRPr="00EC4836" w:rsidRDefault="00EC4836" w:rsidP="00EC4836">
            <w:pPr>
              <w:rPr>
                <w:rFonts w:ascii="Arial" w:eastAsia="Times New Roman" w:hAnsi="Arial" w:cs="Arial"/>
                <w:color w:val="F5A535"/>
                <w:sz w:val="21"/>
                <w:szCs w:val="21"/>
                <w:lang w:eastAsia="en-GB"/>
              </w:rPr>
            </w:pPr>
            <w:r w:rsidRPr="00EC4836">
              <w:rPr>
                <w:rFonts w:ascii="Arial" w:eastAsia="Times New Roman" w:hAnsi="Arial" w:cs="Arial"/>
                <w:color w:val="F5A535"/>
                <w:lang w:eastAsia="en-GB"/>
              </w:rPr>
              <w:t>Remember to maintain confidentiality. It’s also a good idea to include your respective line managers prior to conducting the conversation.</w:t>
            </w:r>
          </w:p>
        </w:tc>
      </w:tr>
      <w:tr w:rsidR="00102703" w14:paraId="3FF0F000" w14:textId="77777777" w:rsidTr="00C45B55">
        <w:tc>
          <w:tcPr>
            <w:tcW w:w="9016" w:type="dxa"/>
          </w:tcPr>
          <w:p w14:paraId="0C7DCD7E" w14:textId="5141015C" w:rsidR="007C2A61" w:rsidRDefault="007C2A61" w:rsidP="00C45B55">
            <w:pPr>
              <w:rPr>
                <w:rFonts w:ascii="Arial" w:eastAsia="Times New Roman" w:hAnsi="Arial" w:cs="Arial"/>
                <w:sz w:val="21"/>
                <w:szCs w:val="21"/>
                <w:lang w:eastAsia="en-GB"/>
              </w:rPr>
            </w:pPr>
          </w:p>
          <w:p w14:paraId="45DE152A" w14:textId="1208532D" w:rsidR="007C2A61" w:rsidRDefault="007C2A61" w:rsidP="007C2A61">
            <w:pPr>
              <w:jc w:val="center"/>
              <w:rPr>
                <w:rFonts w:ascii="Arial" w:eastAsia="Times New Roman" w:hAnsi="Arial" w:cs="Arial"/>
                <w:sz w:val="21"/>
                <w:szCs w:val="21"/>
                <w:lang w:eastAsia="en-GB"/>
              </w:rPr>
            </w:pPr>
            <w:r>
              <w:rPr>
                <w:noProof/>
              </w:rPr>
              <w:drawing>
                <wp:inline distT="0" distB="0" distL="0" distR="0" wp14:anchorId="646BB332" wp14:editId="12C67ACE">
                  <wp:extent cx="3604260" cy="1712521"/>
                  <wp:effectExtent l="19050" t="19050" r="15240" b="215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5527" t="17727" r="50410" b="61946"/>
                          <a:stretch/>
                        </pic:blipFill>
                        <pic:spPr bwMode="auto">
                          <a:xfrm>
                            <a:off x="0" y="0"/>
                            <a:ext cx="3615917" cy="171806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70E9FF9" w14:textId="171BFD7C" w:rsidR="007C2A61" w:rsidRDefault="007C2A61" w:rsidP="00C45B55">
            <w:pPr>
              <w:rPr>
                <w:rFonts w:ascii="Arial" w:eastAsia="Times New Roman" w:hAnsi="Arial" w:cs="Arial"/>
                <w:sz w:val="21"/>
                <w:szCs w:val="21"/>
                <w:lang w:eastAsia="en-GB"/>
              </w:rPr>
            </w:pPr>
          </w:p>
          <w:p w14:paraId="0F233AB8" w14:textId="758B1465" w:rsidR="007C2A61" w:rsidRDefault="007C2A61" w:rsidP="007C2A61">
            <w:pPr>
              <w:jc w:val="center"/>
              <w:rPr>
                <w:rFonts w:ascii="Arial" w:eastAsia="Times New Roman" w:hAnsi="Arial" w:cs="Arial"/>
                <w:sz w:val="21"/>
                <w:szCs w:val="21"/>
                <w:lang w:eastAsia="en-GB"/>
              </w:rPr>
            </w:pPr>
            <w:r>
              <w:rPr>
                <w:noProof/>
              </w:rPr>
              <w:drawing>
                <wp:inline distT="0" distB="0" distL="0" distR="0" wp14:anchorId="739A62EB" wp14:editId="04D1D7DF">
                  <wp:extent cx="4103370" cy="2263070"/>
                  <wp:effectExtent l="19050" t="19050" r="11430" b="234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7520" t="17490" r="50543" b="61001"/>
                          <a:stretch/>
                        </pic:blipFill>
                        <pic:spPr bwMode="auto">
                          <a:xfrm>
                            <a:off x="0" y="0"/>
                            <a:ext cx="4122328" cy="227352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FD7F999" w14:textId="77777777" w:rsidR="007C2A61" w:rsidRDefault="007C2A61" w:rsidP="00C45B55">
            <w:pPr>
              <w:rPr>
                <w:rFonts w:ascii="Arial" w:eastAsia="Times New Roman" w:hAnsi="Arial" w:cs="Arial"/>
                <w:sz w:val="21"/>
                <w:szCs w:val="21"/>
                <w:lang w:eastAsia="en-GB"/>
              </w:rPr>
            </w:pPr>
          </w:p>
          <w:p w14:paraId="706AE827" w14:textId="50591608" w:rsidR="007C2A61" w:rsidRDefault="007C2A61" w:rsidP="00C45B55">
            <w:pPr>
              <w:rPr>
                <w:rFonts w:ascii="Arial" w:eastAsia="Times New Roman" w:hAnsi="Arial" w:cs="Arial"/>
                <w:sz w:val="21"/>
                <w:szCs w:val="21"/>
                <w:lang w:eastAsia="en-GB"/>
              </w:rPr>
            </w:pPr>
          </w:p>
          <w:p w14:paraId="04AF001C" w14:textId="48A3E56C" w:rsidR="007C2A61" w:rsidRDefault="007C2A61" w:rsidP="00C45B55">
            <w:pPr>
              <w:rPr>
                <w:rFonts w:ascii="Arial" w:eastAsia="Times New Roman" w:hAnsi="Arial" w:cs="Arial"/>
                <w:sz w:val="21"/>
                <w:szCs w:val="21"/>
                <w:lang w:eastAsia="en-GB"/>
              </w:rPr>
            </w:pPr>
          </w:p>
          <w:p w14:paraId="4912C384" w14:textId="77777777" w:rsidR="007812DD" w:rsidRDefault="007812DD" w:rsidP="00C45B55">
            <w:pPr>
              <w:rPr>
                <w:rFonts w:ascii="Arial" w:eastAsia="Times New Roman" w:hAnsi="Arial" w:cs="Arial"/>
                <w:sz w:val="21"/>
                <w:szCs w:val="21"/>
                <w:lang w:eastAsia="en-GB"/>
              </w:rPr>
            </w:pPr>
          </w:p>
          <w:p w14:paraId="2BB7A991" w14:textId="5C15BD79" w:rsidR="007812DD" w:rsidRPr="000B5164" w:rsidRDefault="007812DD" w:rsidP="00C45B55">
            <w:pPr>
              <w:rPr>
                <w:rFonts w:ascii="Arial" w:eastAsia="Times New Roman" w:hAnsi="Arial" w:cs="Arial"/>
                <w:sz w:val="21"/>
                <w:szCs w:val="21"/>
                <w:lang w:eastAsia="en-GB"/>
              </w:rPr>
            </w:pPr>
          </w:p>
        </w:tc>
      </w:tr>
      <w:tr w:rsidR="00102703" w14:paraId="7FFE3BAA" w14:textId="77777777" w:rsidTr="00C45B55">
        <w:tc>
          <w:tcPr>
            <w:tcW w:w="9016" w:type="dxa"/>
          </w:tcPr>
          <w:p w14:paraId="05B1AC7C" w14:textId="20824561" w:rsidR="00F0264D" w:rsidRPr="00176317" w:rsidRDefault="00176317" w:rsidP="00F0264D">
            <w:pPr>
              <w:widowControl w:val="0"/>
              <w:rPr>
                <w:rFonts w:ascii="Arial" w:eastAsia="Times New Roman" w:hAnsi="Arial" w:cs="Arial"/>
                <w:lang w:eastAsia="en-GB"/>
              </w:rPr>
            </w:pPr>
            <w:r w:rsidRPr="00176317">
              <w:rPr>
                <w:rFonts w:ascii="Arial" w:eastAsia="Times New Roman" w:hAnsi="Arial" w:cs="Arial"/>
                <w:lang w:eastAsia="en-GB"/>
              </w:rPr>
              <w:t xml:space="preserve">Once you have delivered your feedback, come together as a group to share your experiences. </w:t>
            </w:r>
            <w:r w:rsidR="00F0264D" w:rsidRPr="00176317">
              <w:rPr>
                <w:rFonts w:ascii="Arial" w:eastAsia="Times New Roman" w:hAnsi="Arial" w:cs="Arial"/>
                <w:lang w:eastAsia="en-GB"/>
              </w:rPr>
              <w:t>Consider:</w:t>
            </w:r>
          </w:p>
          <w:p w14:paraId="0C32D349" w14:textId="77777777" w:rsidR="00F0264D" w:rsidRPr="00176317" w:rsidRDefault="00F0264D" w:rsidP="00F0264D">
            <w:pPr>
              <w:pStyle w:val="ListParagraph"/>
              <w:widowControl w:val="0"/>
              <w:numPr>
                <w:ilvl w:val="0"/>
                <w:numId w:val="21"/>
              </w:numPr>
              <w:rPr>
                <w:rFonts w:ascii="Arial" w:eastAsia="Times New Roman" w:hAnsi="Arial" w:cs="Arial"/>
                <w:lang w:eastAsia="en-GB"/>
              </w:rPr>
            </w:pPr>
            <w:r w:rsidRPr="00176317">
              <w:rPr>
                <w:rFonts w:ascii="Arial" w:eastAsia="Times New Roman" w:hAnsi="Arial" w:cs="Arial"/>
                <w:lang w:eastAsia="en-GB"/>
              </w:rPr>
              <w:t>What worked well?</w:t>
            </w:r>
          </w:p>
          <w:p w14:paraId="14E060E1" w14:textId="77777777" w:rsidR="00F0264D" w:rsidRPr="00176317" w:rsidRDefault="00F0264D" w:rsidP="00F0264D">
            <w:pPr>
              <w:pStyle w:val="ListParagraph"/>
              <w:widowControl w:val="0"/>
              <w:numPr>
                <w:ilvl w:val="0"/>
                <w:numId w:val="21"/>
              </w:numPr>
              <w:rPr>
                <w:rFonts w:ascii="Arial" w:eastAsia="Times New Roman" w:hAnsi="Arial" w:cs="Arial"/>
                <w:lang w:eastAsia="en-GB"/>
              </w:rPr>
            </w:pPr>
            <w:r w:rsidRPr="00176317">
              <w:rPr>
                <w:rFonts w:ascii="Arial" w:eastAsia="Times New Roman" w:hAnsi="Arial" w:cs="Arial"/>
                <w:lang w:eastAsia="en-GB"/>
              </w:rPr>
              <w:t>How was the message received?</w:t>
            </w:r>
          </w:p>
          <w:p w14:paraId="7EF1448B" w14:textId="77777777" w:rsidR="00F0264D" w:rsidRPr="00176317" w:rsidRDefault="00F0264D" w:rsidP="00F0264D">
            <w:pPr>
              <w:pStyle w:val="ListParagraph"/>
              <w:widowControl w:val="0"/>
              <w:numPr>
                <w:ilvl w:val="0"/>
                <w:numId w:val="21"/>
              </w:numPr>
              <w:rPr>
                <w:rFonts w:ascii="Arial" w:eastAsia="Times New Roman" w:hAnsi="Arial" w:cs="Arial"/>
                <w:lang w:eastAsia="en-GB"/>
              </w:rPr>
            </w:pPr>
            <w:r w:rsidRPr="00176317">
              <w:rPr>
                <w:rFonts w:ascii="Arial" w:eastAsia="Times New Roman" w:hAnsi="Arial" w:cs="Arial"/>
                <w:lang w:eastAsia="en-GB"/>
              </w:rPr>
              <w:t>What did you learn?</w:t>
            </w:r>
          </w:p>
          <w:p w14:paraId="08DF7A2A" w14:textId="40AC6072" w:rsidR="00F0264D" w:rsidRPr="00176317" w:rsidRDefault="00F0264D" w:rsidP="00F0264D">
            <w:pPr>
              <w:pStyle w:val="ListParagraph"/>
              <w:widowControl w:val="0"/>
              <w:numPr>
                <w:ilvl w:val="0"/>
                <w:numId w:val="21"/>
              </w:numPr>
              <w:rPr>
                <w:rFonts w:ascii="Arial" w:eastAsia="Times New Roman" w:hAnsi="Arial" w:cs="Arial"/>
                <w:lang w:eastAsia="en-GB"/>
              </w:rPr>
            </w:pPr>
            <w:r w:rsidRPr="00176317">
              <w:rPr>
                <w:rFonts w:ascii="Arial" w:eastAsia="Times New Roman" w:hAnsi="Arial" w:cs="Arial"/>
                <w:lang w:eastAsia="en-GB"/>
              </w:rPr>
              <w:t>What would you change next time?</w:t>
            </w:r>
          </w:p>
          <w:p w14:paraId="2CEC4ACC" w14:textId="43177C0C" w:rsidR="00102703" w:rsidRPr="00176317" w:rsidRDefault="00176317" w:rsidP="00456A73">
            <w:pPr>
              <w:pStyle w:val="ListParagraph"/>
              <w:widowControl w:val="0"/>
              <w:numPr>
                <w:ilvl w:val="0"/>
                <w:numId w:val="21"/>
              </w:numPr>
              <w:rPr>
                <w:rFonts w:ascii="Arial" w:eastAsia="Times New Roman" w:hAnsi="Arial" w:cs="Arial"/>
                <w:lang w:eastAsia="en-GB"/>
              </w:rPr>
            </w:pPr>
            <w:r w:rsidRPr="00176317">
              <w:rPr>
                <w:rFonts w:ascii="Arial" w:eastAsia="Times New Roman" w:hAnsi="Arial" w:cs="Arial"/>
                <w:lang w:eastAsia="en-GB"/>
              </w:rPr>
              <w:t xml:space="preserve">What can you learn from </w:t>
            </w:r>
            <w:r w:rsidR="00137C68" w:rsidRPr="00176317">
              <w:rPr>
                <w:rFonts w:ascii="Arial" w:eastAsia="Times New Roman" w:hAnsi="Arial" w:cs="Arial"/>
                <w:lang w:eastAsia="en-GB"/>
              </w:rPr>
              <w:t>each other’s</w:t>
            </w:r>
            <w:r w:rsidRPr="00176317">
              <w:rPr>
                <w:rFonts w:ascii="Arial" w:eastAsia="Times New Roman" w:hAnsi="Arial" w:cs="Arial"/>
                <w:lang w:eastAsia="en-GB"/>
              </w:rPr>
              <w:t xml:space="preserve"> experiences? </w:t>
            </w:r>
          </w:p>
        </w:tc>
      </w:tr>
      <w:tr w:rsidR="00102703" w14:paraId="603C3A7E" w14:textId="77777777" w:rsidTr="00C45B55">
        <w:tc>
          <w:tcPr>
            <w:tcW w:w="9016" w:type="dxa"/>
          </w:tcPr>
          <w:p w14:paraId="7948559A" w14:textId="77777777" w:rsidR="00102703" w:rsidRDefault="00102703" w:rsidP="00C45B55">
            <w:pPr>
              <w:rPr>
                <w:rFonts w:ascii="Arial" w:eastAsia="Times New Roman" w:hAnsi="Arial" w:cs="Arial"/>
                <w:sz w:val="21"/>
                <w:szCs w:val="21"/>
                <w:lang w:eastAsia="en-GB"/>
              </w:rPr>
            </w:pPr>
          </w:p>
          <w:p w14:paraId="5D52A8E5" w14:textId="77777777" w:rsidR="00497FCE" w:rsidRDefault="00497FCE" w:rsidP="00C45B55">
            <w:pPr>
              <w:rPr>
                <w:rFonts w:ascii="Arial" w:eastAsia="Times New Roman" w:hAnsi="Arial" w:cs="Arial"/>
                <w:sz w:val="21"/>
                <w:szCs w:val="21"/>
                <w:lang w:eastAsia="en-GB"/>
              </w:rPr>
            </w:pPr>
          </w:p>
          <w:p w14:paraId="1EE8326F" w14:textId="77777777" w:rsidR="00497FCE" w:rsidRDefault="00497FCE" w:rsidP="00C45B55">
            <w:pPr>
              <w:rPr>
                <w:rFonts w:ascii="Arial" w:eastAsia="Times New Roman" w:hAnsi="Arial" w:cs="Arial"/>
                <w:sz w:val="21"/>
                <w:szCs w:val="21"/>
                <w:lang w:eastAsia="en-GB"/>
              </w:rPr>
            </w:pPr>
          </w:p>
          <w:p w14:paraId="5295E002" w14:textId="77777777" w:rsidR="00497FCE" w:rsidRDefault="00497FCE" w:rsidP="00C45B55">
            <w:pPr>
              <w:rPr>
                <w:rFonts w:ascii="Arial" w:eastAsia="Times New Roman" w:hAnsi="Arial" w:cs="Arial"/>
                <w:sz w:val="21"/>
                <w:szCs w:val="21"/>
                <w:lang w:eastAsia="en-GB"/>
              </w:rPr>
            </w:pPr>
          </w:p>
          <w:p w14:paraId="5743D481" w14:textId="4CE399F3" w:rsidR="00497FCE" w:rsidRPr="000B5164" w:rsidRDefault="00497FCE" w:rsidP="00C45B55">
            <w:pPr>
              <w:rPr>
                <w:rFonts w:ascii="Arial" w:eastAsia="Times New Roman" w:hAnsi="Arial" w:cs="Arial"/>
                <w:sz w:val="21"/>
                <w:szCs w:val="21"/>
                <w:lang w:eastAsia="en-GB"/>
              </w:rPr>
            </w:pPr>
          </w:p>
        </w:tc>
      </w:tr>
      <w:tr w:rsidR="00805EDF" w14:paraId="50746E35" w14:textId="77777777" w:rsidTr="00C45B55">
        <w:tc>
          <w:tcPr>
            <w:tcW w:w="9016" w:type="dxa"/>
          </w:tcPr>
          <w:p w14:paraId="09831534" w14:textId="77777777" w:rsidR="00805EDF" w:rsidRDefault="00805EDF" w:rsidP="00C45B55">
            <w:pPr>
              <w:rPr>
                <w:rFonts w:ascii="Arial" w:eastAsia="Times New Roman" w:hAnsi="Arial" w:cs="Arial"/>
                <w:sz w:val="21"/>
                <w:szCs w:val="21"/>
                <w:lang w:eastAsia="en-GB"/>
              </w:rPr>
            </w:pPr>
            <w:r>
              <w:rPr>
                <w:rFonts w:ascii="Arial" w:eastAsia="Times New Roman" w:hAnsi="Arial" w:cs="Arial"/>
                <w:sz w:val="21"/>
                <w:szCs w:val="21"/>
                <w:lang w:eastAsia="en-GB"/>
              </w:rPr>
              <w:t>Feedback is only one development tool to support your team, there are so many others.</w:t>
            </w:r>
          </w:p>
          <w:p w14:paraId="0DE465CD" w14:textId="77777777" w:rsidR="00805EDF" w:rsidRDefault="00805EDF" w:rsidP="00C45B55">
            <w:pPr>
              <w:rPr>
                <w:rFonts w:ascii="Arial" w:eastAsia="Times New Roman" w:hAnsi="Arial" w:cs="Arial"/>
                <w:sz w:val="21"/>
                <w:szCs w:val="21"/>
                <w:lang w:eastAsia="en-GB"/>
              </w:rPr>
            </w:pPr>
            <w:r>
              <w:rPr>
                <w:rFonts w:ascii="Arial" w:eastAsia="Times New Roman" w:hAnsi="Arial" w:cs="Arial"/>
                <w:sz w:val="21"/>
                <w:szCs w:val="21"/>
                <w:lang w:eastAsia="en-GB"/>
              </w:rPr>
              <w:t>Discuss some of the other development methods you use for others, but also for yourself.</w:t>
            </w:r>
          </w:p>
          <w:p w14:paraId="5F0EA8F3" w14:textId="3D66CAAA" w:rsidR="00805EDF" w:rsidRDefault="00805EDF" w:rsidP="00C45B55">
            <w:pPr>
              <w:rPr>
                <w:rFonts w:ascii="Arial" w:eastAsia="Times New Roman" w:hAnsi="Arial" w:cs="Arial"/>
                <w:sz w:val="21"/>
                <w:szCs w:val="21"/>
                <w:lang w:eastAsia="en-GB"/>
              </w:rPr>
            </w:pPr>
            <w:r w:rsidRPr="00805EDF">
              <w:rPr>
                <w:rFonts w:ascii="Arial" w:eastAsia="Times New Roman" w:hAnsi="Arial" w:cs="Arial"/>
                <w:color w:val="F5A535"/>
                <w:lang w:eastAsia="en-GB"/>
              </w:rPr>
              <w:t xml:space="preserve">Refer to the </w:t>
            </w:r>
            <w:hyperlink r:id="rId12" w:history="1">
              <w:r w:rsidRPr="0062604C">
                <w:rPr>
                  <w:rStyle w:val="Hyperlink"/>
                  <w:rFonts w:ascii="Arial" w:eastAsia="Times New Roman" w:hAnsi="Arial" w:cs="Arial"/>
                  <w:lang w:eastAsia="en-GB"/>
                </w:rPr>
                <w:t>NFCC Talent Management Toolkit,</w:t>
              </w:r>
            </w:hyperlink>
            <w:r w:rsidRPr="00805EDF">
              <w:rPr>
                <w:rFonts w:ascii="Arial" w:eastAsia="Times New Roman" w:hAnsi="Arial" w:cs="Arial"/>
                <w:color w:val="F5A535"/>
                <w:lang w:eastAsia="en-GB"/>
              </w:rPr>
              <w:t xml:space="preserve"> and take a look at the ‘Develop’ section for some suggestions.</w:t>
            </w:r>
          </w:p>
        </w:tc>
      </w:tr>
      <w:tr w:rsidR="00805EDF" w14:paraId="2A7DDCB7" w14:textId="77777777" w:rsidTr="00C45B55">
        <w:tc>
          <w:tcPr>
            <w:tcW w:w="9016" w:type="dxa"/>
          </w:tcPr>
          <w:p w14:paraId="476585F3" w14:textId="77777777" w:rsidR="00805EDF" w:rsidRDefault="00805EDF" w:rsidP="00C45B55">
            <w:pPr>
              <w:rPr>
                <w:rFonts w:ascii="Arial" w:eastAsia="Times New Roman" w:hAnsi="Arial" w:cs="Arial"/>
                <w:sz w:val="21"/>
                <w:szCs w:val="21"/>
                <w:lang w:eastAsia="en-GB"/>
              </w:rPr>
            </w:pPr>
          </w:p>
          <w:p w14:paraId="094E8D91" w14:textId="77777777" w:rsidR="00805EDF" w:rsidRDefault="00805EDF" w:rsidP="00C45B55">
            <w:pPr>
              <w:rPr>
                <w:rFonts w:ascii="Arial" w:eastAsia="Times New Roman" w:hAnsi="Arial" w:cs="Arial"/>
                <w:sz w:val="21"/>
                <w:szCs w:val="21"/>
                <w:lang w:eastAsia="en-GB"/>
              </w:rPr>
            </w:pPr>
          </w:p>
          <w:p w14:paraId="40F24CEC" w14:textId="1CD09771" w:rsidR="00805EDF" w:rsidRDefault="00805EDF" w:rsidP="00C45B55">
            <w:pPr>
              <w:rPr>
                <w:rFonts w:ascii="Arial" w:eastAsia="Times New Roman" w:hAnsi="Arial" w:cs="Arial"/>
                <w:sz w:val="21"/>
                <w:szCs w:val="21"/>
                <w:lang w:eastAsia="en-GB"/>
              </w:rPr>
            </w:pPr>
          </w:p>
        </w:tc>
      </w:tr>
      <w:tr w:rsidR="00017075" w14:paraId="64D4FE34" w14:textId="77777777" w:rsidTr="00C45B55">
        <w:tc>
          <w:tcPr>
            <w:tcW w:w="9016" w:type="dxa"/>
          </w:tcPr>
          <w:p w14:paraId="49955D9B" w14:textId="77777777" w:rsidR="00176317" w:rsidRDefault="00EC1E95" w:rsidP="00C45B55">
            <w:pPr>
              <w:rPr>
                <w:rFonts w:ascii="Arial" w:eastAsia="Times New Roman" w:hAnsi="Arial" w:cs="Arial"/>
                <w:sz w:val="21"/>
                <w:szCs w:val="21"/>
                <w:lang w:eastAsia="en-GB"/>
              </w:rPr>
            </w:pPr>
            <w:r>
              <w:rPr>
                <w:rFonts w:ascii="Arial" w:eastAsia="Times New Roman" w:hAnsi="Arial" w:cs="Arial"/>
                <w:sz w:val="21"/>
                <w:szCs w:val="21"/>
                <w:lang w:eastAsia="en-GB"/>
              </w:rPr>
              <w:t>Discuss the</w:t>
            </w:r>
            <w:r w:rsidR="00017075" w:rsidRPr="000B5164">
              <w:rPr>
                <w:rFonts w:ascii="Arial" w:eastAsia="Times New Roman" w:hAnsi="Arial" w:cs="Arial"/>
                <w:sz w:val="21"/>
                <w:szCs w:val="21"/>
                <w:lang w:eastAsia="en-GB"/>
              </w:rPr>
              <w:t xml:space="preserve"> difference has this learning made to </w:t>
            </w:r>
            <w:r>
              <w:rPr>
                <w:rFonts w:ascii="Arial" w:eastAsia="Times New Roman" w:hAnsi="Arial" w:cs="Arial"/>
                <w:sz w:val="21"/>
                <w:szCs w:val="21"/>
                <w:lang w:eastAsia="en-GB"/>
              </w:rPr>
              <w:t xml:space="preserve">each of </w:t>
            </w:r>
            <w:r w:rsidR="00017075" w:rsidRPr="000B5164">
              <w:rPr>
                <w:rFonts w:ascii="Arial" w:eastAsia="Times New Roman" w:hAnsi="Arial" w:cs="Arial"/>
                <w:sz w:val="21"/>
                <w:szCs w:val="21"/>
                <w:lang w:eastAsia="en-GB"/>
              </w:rPr>
              <w:t>you?</w:t>
            </w:r>
            <w:r w:rsidR="00176317">
              <w:rPr>
                <w:rFonts w:ascii="Arial" w:eastAsia="Times New Roman" w:hAnsi="Arial" w:cs="Arial"/>
                <w:sz w:val="21"/>
                <w:szCs w:val="21"/>
                <w:lang w:eastAsia="en-GB"/>
              </w:rPr>
              <w:t xml:space="preserve"> </w:t>
            </w:r>
          </w:p>
          <w:p w14:paraId="46C372E5" w14:textId="0234F188" w:rsidR="00017075" w:rsidRPr="00805EDF" w:rsidRDefault="00176317" w:rsidP="00C45B55">
            <w:pPr>
              <w:rPr>
                <w:rFonts w:ascii="Arial" w:eastAsia="Times New Roman" w:hAnsi="Arial" w:cs="Arial"/>
                <w:color w:val="F5A535"/>
                <w:lang w:eastAsia="en-GB"/>
              </w:rPr>
            </w:pPr>
            <w:r w:rsidRPr="00805EDF">
              <w:rPr>
                <w:rFonts w:ascii="Arial" w:eastAsia="Times New Roman" w:hAnsi="Arial" w:cs="Arial"/>
                <w:color w:val="F5A535"/>
                <w:lang w:eastAsia="en-GB"/>
              </w:rPr>
              <w:t>What feedback can you give to each other?</w:t>
            </w:r>
          </w:p>
          <w:p w14:paraId="10B74B7A" w14:textId="77777777" w:rsidR="00017075" w:rsidRDefault="00176317" w:rsidP="00C45B55">
            <w:pPr>
              <w:rPr>
                <w:rFonts w:ascii="Arial" w:eastAsia="Times New Roman" w:hAnsi="Arial" w:cs="Arial"/>
                <w:color w:val="F5A535"/>
                <w:lang w:eastAsia="en-GB"/>
              </w:rPr>
            </w:pPr>
            <w:r w:rsidRPr="00805EDF">
              <w:rPr>
                <w:rFonts w:ascii="Arial" w:eastAsia="Times New Roman" w:hAnsi="Arial" w:cs="Arial"/>
                <w:color w:val="F5A535"/>
                <w:lang w:eastAsia="en-GB"/>
              </w:rPr>
              <w:t>What ongoing support can you provide to each other?</w:t>
            </w:r>
          </w:p>
          <w:p w14:paraId="531B994D" w14:textId="0DB8F044" w:rsidR="00805EDF" w:rsidRPr="00A243CA" w:rsidRDefault="00805EDF" w:rsidP="00C45B55">
            <w:pPr>
              <w:rPr>
                <w:rFonts w:ascii="Arial" w:eastAsia="Times New Roman" w:hAnsi="Arial" w:cs="Arial"/>
                <w:sz w:val="21"/>
                <w:szCs w:val="21"/>
                <w:lang w:eastAsia="en-GB"/>
              </w:rPr>
            </w:pPr>
            <w:r>
              <w:rPr>
                <w:rFonts w:ascii="Arial" w:eastAsia="Times New Roman" w:hAnsi="Arial" w:cs="Arial"/>
                <w:color w:val="F5A535"/>
                <w:lang w:eastAsia="en-GB"/>
              </w:rPr>
              <w:t>Commit to one piece of feedback you are going to deliver.</w:t>
            </w:r>
          </w:p>
        </w:tc>
      </w:tr>
      <w:tr w:rsidR="00017075" w14:paraId="195F7D19" w14:textId="77777777" w:rsidTr="00C45B55">
        <w:tc>
          <w:tcPr>
            <w:tcW w:w="9016" w:type="dxa"/>
          </w:tcPr>
          <w:p w14:paraId="5A290BEC" w14:textId="77777777" w:rsidR="00017075" w:rsidRDefault="00017075" w:rsidP="00C45B55">
            <w:pPr>
              <w:widowControl w:val="0"/>
              <w:rPr>
                <w:rFonts w:ascii="Arial" w:eastAsia="Times New Roman" w:hAnsi="Arial" w:cs="Arial"/>
                <w:sz w:val="21"/>
                <w:szCs w:val="21"/>
                <w:lang w:eastAsia="en-GB"/>
              </w:rPr>
            </w:pPr>
          </w:p>
          <w:p w14:paraId="73BB4050" w14:textId="77777777" w:rsidR="00017075" w:rsidRDefault="00017075" w:rsidP="00C45B55">
            <w:pPr>
              <w:widowControl w:val="0"/>
              <w:rPr>
                <w:rFonts w:ascii="Arial" w:eastAsia="Times New Roman" w:hAnsi="Arial" w:cs="Arial"/>
                <w:sz w:val="21"/>
                <w:szCs w:val="21"/>
                <w:lang w:eastAsia="en-GB"/>
              </w:rPr>
            </w:pPr>
          </w:p>
          <w:p w14:paraId="6761DEE7" w14:textId="77777777" w:rsidR="00017075" w:rsidRDefault="00017075" w:rsidP="00C45B55">
            <w:pPr>
              <w:widowControl w:val="0"/>
              <w:rPr>
                <w:rFonts w:ascii="Arial" w:eastAsia="Times New Roman" w:hAnsi="Arial" w:cs="Arial"/>
                <w:sz w:val="21"/>
                <w:szCs w:val="21"/>
                <w:lang w:eastAsia="en-GB"/>
              </w:rPr>
            </w:pPr>
          </w:p>
          <w:p w14:paraId="30B13F8D" w14:textId="77777777" w:rsidR="00017075" w:rsidRDefault="00017075" w:rsidP="00C45B55">
            <w:pPr>
              <w:widowControl w:val="0"/>
              <w:rPr>
                <w:rFonts w:ascii="Arial" w:eastAsia="Times New Roman" w:hAnsi="Arial" w:cs="Arial"/>
                <w:sz w:val="21"/>
                <w:szCs w:val="21"/>
                <w:lang w:eastAsia="en-GB"/>
              </w:rPr>
            </w:pPr>
          </w:p>
          <w:p w14:paraId="1ADFDE4A" w14:textId="77777777" w:rsidR="00017075" w:rsidRPr="00A243CA" w:rsidRDefault="00017075" w:rsidP="00C45B55">
            <w:pPr>
              <w:widowControl w:val="0"/>
              <w:rPr>
                <w:rFonts w:ascii="Arial" w:eastAsia="Times New Roman" w:hAnsi="Arial" w:cs="Arial"/>
                <w:sz w:val="21"/>
                <w:szCs w:val="21"/>
                <w:lang w:eastAsia="en-GB"/>
              </w:rPr>
            </w:pPr>
          </w:p>
        </w:tc>
      </w:tr>
      <w:tr w:rsidR="00017075" w14:paraId="131E0286" w14:textId="77777777" w:rsidTr="00C45B55">
        <w:tc>
          <w:tcPr>
            <w:tcW w:w="9016" w:type="dxa"/>
          </w:tcPr>
          <w:p w14:paraId="7F4EF51B" w14:textId="00A646CC" w:rsidR="00017075" w:rsidRDefault="007812DD" w:rsidP="00C45B55">
            <w:pPr>
              <w:widowControl w:val="0"/>
              <w:rPr>
                <w:rFonts w:ascii="Arial" w:eastAsia="Times New Roman" w:hAnsi="Arial" w:cs="Arial"/>
                <w:sz w:val="21"/>
                <w:szCs w:val="21"/>
                <w:lang w:eastAsia="en-GB"/>
              </w:rPr>
            </w:pPr>
            <w:r>
              <w:rPr>
                <w:rFonts w:ascii="Arial" w:eastAsia="Times New Roman" w:hAnsi="Arial" w:cs="Arial"/>
                <w:sz w:val="21"/>
                <w:szCs w:val="21"/>
                <w:lang w:eastAsia="en-GB"/>
              </w:rPr>
              <w:t>Space for your own questions and activities for the group….</w:t>
            </w:r>
          </w:p>
        </w:tc>
      </w:tr>
      <w:tr w:rsidR="00017075" w14:paraId="2B955175" w14:textId="77777777" w:rsidTr="00C45B55">
        <w:tc>
          <w:tcPr>
            <w:tcW w:w="9016" w:type="dxa"/>
          </w:tcPr>
          <w:p w14:paraId="01538FF2" w14:textId="77777777" w:rsidR="00017075" w:rsidRDefault="00017075" w:rsidP="00C45B55">
            <w:pPr>
              <w:widowControl w:val="0"/>
              <w:rPr>
                <w:rFonts w:ascii="Arial" w:eastAsia="Times New Roman" w:hAnsi="Arial" w:cs="Arial"/>
                <w:sz w:val="21"/>
                <w:szCs w:val="21"/>
                <w:lang w:eastAsia="en-GB"/>
              </w:rPr>
            </w:pPr>
          </w:p>
          <w:p w14:paraId="7DC5F267" w14:textId="77777777" w:rsidR="00017075" w:rsidRDefault="00017075" w:rsidP="00C45B55">
            <w:pPr>
              <w:widowControl w:val="0"/>
              <w:rPr>
                <w:rFonts w:ascii="Arial" w:eastAsia="Times New Roman" w:hAnsi="Arial" w:cs="Arial"/>
                <w:sz w:val="21"/>
                <w:szCs w:val="21"/>
                <w:lang w:eastAsia="en-GB"/>
              </w:rPr>
            </w:pPr>
          </w:p>
          <w:p w14:paraId="2D380135" w14:textId="77777777" w:rsidR="00017075" w:rsidRDefault="00017075" w:rsidP="00C45B55">
            <w:pPr>
              <w:widowControl w:val="0"/>
              <w:rPr>
                <w:rFonts w:ascii="Arial" w:eastAsia="Times New Roman" w:hAnsi="Arial" w:cs="Arial"/>
                <w:sz w:val="21"/>
                <w:szCs w:val="21"/>
                <w:lang w:eastAsia="en-GB"/>
              </w:rPr>
            </w:pPr>
          </w:p>
          <w:p w14:paraId="526FF19F" w14:textId="77777777" w:rsidR="00017075" w:rsidRDefault="00017075" w:rsidP="00805EDF">
            <w:pPr>
              <w:widowControl w:val="0"/>
              <w:rPr>
                <w:rFonts w:ascii="Arial" w:eastAsia="Times New Roman" w:hAnsi="Arial" w:cs="Arial"/>
                <w:sz w:val="21"/>
                <w:szCs w:val="21"/>
                <w:lang w:eastAsia="en-GB"/>
              </w:rPr>
            </w:pPr>
          </w:p>
        </w:tc>
      </w:tr>
    </w:tbl>
    <w:p w14:paraId="74C78CBF" w14:textId="313CE57A" w:rsidR="00E52CEC" w:rsidRDefault="00E52CEC" w:rsidP="00DC22BF">
      <w:pPr>
        <w:spacing w:after="0"/>
        <w:rPr>
          <w:rFonts w:ascii="Arial" w:eastAsia="Times New Roman" w:hAnsi="Arial" w:cs="Arial"/>
          <w:sz w:val="21"/>
          <w:szCs w:val="21"/>
          <w:lang w:eastAsia="en-GB"/>
        </w:rPr>
      </w:pPr>
    </w:p>
    <w:p w14:paraId="083C3F3B" w14:textId="77777777" w:rsidR="00E52CEC" w:rsidRDefault="00E52CEC">
      <w:pPr>
        <w:rPr>
          <w:rFonts w:ascii="Arial" w:eastAsia="Times New Roman" w:hAnsi="Arial" w:cs="Arial"/>
          <w:sz w:val="21"/>
          <w:szCs w:val="21"/>
          <w:lang w:eastAsia="en-GB"/>
        </w:rPr>
      </w:pPr>
      <w:r>
        <w:rPr>
          <w:rFonts w:ascii="Arial" w:eastAsia="Times New Roman" w:hAnsi="Arial" w:cs="Arial"/>
          <w:sz w:val="21"/>
          <w:szCs w:val="21"/>
          <w:lang w:eastAsia="en-GB"/>
        </w:rPr>
        <w:br w:type="page"/>
      </w:r>
    </w:p>
    <w:p w14:paraId="38911770" w14:textId="77777777" w:rsidR="00BB0F56" w:rsidRDefault="00BB0F56" w:rsidP="00DC22BF">
      <w:pPr>
        <w:spacing w:after="0"/>
        <w:rPr>
          <w:rFonts w:ascii="Arial" w:eastAsia="Times New Roman" w:hAnsi="Arial" w:cs="Arial"/>
          <w:sz w:val="21"/>
          <w:szCs w:val="21"/>
          <w:lang w:eastAsia="en-GB"/>
        </w:rPr>
      </w:pPr>
    </w:p>
    <w:tbl>
      <w:tblPr>
        <w:tblStyle w:val="TableGrid"/>
        <w:tblW w:w="0" w:type="auto"/>
        <w:tblLook w:val="04A0" w:firstRow="1" w:lastRow="0" w:firstColumn="1" w:lastColumn="0" w:noHBand="0" w:noVBand="1"/>
      </w:tblPr>
      <w:tblGrid>
        <w:gridCol w:w="9016"/>
      </w:tblGrid>
      <w:tr w:rsidR="00F83337" w14:paraId="1FF28809" w14:textId="77777777" w:rsidTr="00A452AC">
        <w:tc>
          <w:tcPr>
            <w:tcW w:w="9016" w:type="dxa"/>
            <w:shd w:val="clear" w:color="auto" w:fill="F5A535"/>
          </w:tcPr>
          <w:p w14:paraId="62FBA9A3" w14:textId="468A43CB" w:rsidR="00F83337" w:rsidRPr="007E7698" w:rsidRDefault="004D5DBC" w:rsidP="00C45B55">
            <w:pPr>
              <w:jc w:val="center"/>
              <w:rPr>
                <w:rFonts w:ascii="Arial" w:hAnsi="Arial" w:cs="Arial"/>
                <w:b/>
                <w:bCs/>
                <w:color w:val="FFFFFF" w:themeColor="background1"/>
              </w:rPr>
            </w:pPr>
            <w:r>
              <w:rPr>
                <w:rFonts w:ascii="Arial" w:hAnsi="Arial" w:cs="Arial"/>
                <w:b/>
                <w:bCs/>
                <w:color w:val="FFFFFF" w:themeColor="background1"/>
              </w:rPr>
              <w:t>Coaching others</w:t>
            </w:r>
          </w:p>
          <w:p w14:paraId="6BA7D064" w14:textId="0A527FF8" w:rsidR="00F83337" w:rsidRPr="000B5164" w:rsidRDefault="00F83337" w:rsidP="00C45B55">
            <w:pPr>
              <w:jc w:val="center"/>
              <w:rPr>
                <w:rFonts w:ascii="Arial" w:hAnsi="Arial" w:cs="Arial"/>
                <w:b/>
                <w:bCs/>
              </w:rPr>
            </w:pPr>
          </w:p>
        </w:tc>
      </w:tr>
      <w:tr w:rsidR="00F83337" w14:paraId="25FF5A16" w14:textId="77777777" w:rsidTr="00C45B55">
        <w:tc>
          <w:tcPr>
            <w:tcW w:w="9016" w:type="dxa"/>
          </w:tcPr>
          <w:p w14:paraId="3C1A312A" w14:textId="7FEAB840" w:rsidR="00176317" w:rsidRPr="00176317" w:rsidRDefault="00176317" w:rsidP="00176317">
            <w:pPr>
              <w:widowControl w:val="0"/>
              <w:rPr>
                <w:rFonts w:ascii="Arial" w:eastAsia="Times New Roman" w:hAnsi="Arial" w:cs="Arial"/>
                <w:sz w:val="21"/>
                <w:szCs w:val="21"/>
                <w:lang w:eastAsia="en-GB"/>
              </w:rPr>
            </w:pPr>
            <w:r w:rsidRPr="00176317">
              <w:rPr>
                <w:rFonts w:ascii="Arial" w:eastAsia="Times New Roman" w:hAnsi="Arial" w:cs="Arial"/>
                <w:sz w:val="21"/>
                <w:szCs w:val="21"/>
                <w:lang w:eastAsia="en-GB"/>
              </w:rPr>
              <w:t>Individually a</w:t>
            </w:r>
            <w:r w:rsidR="00F0264D" w:rsidRPr="00176317">
              <w:rPr>
                <w:rFonts w:ascii="Arial" w:eastAsia="Times New Roman" w:hAnsi="Arial" w:cs="Arial"/>
                <w:sz w:val="21"/>
                <w:szCs w:val="21"/>
                <w:lang w:eastAsia="en-GB"/>
              </w:rPr>
              <w:t xml:space="preserve">ccess the </w:t>
            </w:r>
            <w:r w:rsidR="00000000">
              <w:fldChar w:fldCharType="begin"/>
            </w:r>
            <w:r w:rsidR="00627561">
              <w:instrText xml:space="preserve">HYPERLINK "https://nfcc.org.uk/our-services/people-programme/coaching-and-mentoring/" \h </w:instrText>
            </w:r>
            <w:r w:rsidR="00000000">
              <w:fldChar w:fldCharType="separate"/>
            </w:r>
            <w:r w:rsidR="00F0264D" w:rsidRPr="006F48F1">
              <w:rPr>
                <w:rFonts w:ascii="Arial" w:eastAsia="Times New Roman" w:hAnsi="Arial" w:cs="Arial"/>
                <w:color w:val="0070C0"/>
                <w:sz w:val="21"/>
                <w:szCs w:val="21"/>
                <w:u w:val="single"/>
                <w:lang w:eastAsia="en-GB"/>
              </w:rPr>
              <w:t>NFCC Coachi</w:t>
            </w:r>
            <w:r w:rsidR="00F0264D" w:rsidRPr="006F48F1">
              <w:rPr>
                <w:rFonts w:ascii="Arial" w:eastAsia="Times New Roman" w:hAnsi="Arial" w:cs="Arial"/>
                <w:color w:val="0070C0"/>
                <w:sz w:val="21"/>
                <w:szCs w:val="21"/>
                <w:u w:val="single"/>
                <w:lang w:eastAsia="en-GB"/>
              </w:rPr>
              <w:t>n</w:t>
            </w:r>
            <w:r w:rsidR="00F0264D" w:rsidRPr="006F48F1">
              <w:rPr>
                <w:rFonts w:ascii="Arial" w:eastAsia="Times New Roman" w:hAnsi="Arial" w:cs="Arial"/>
                <w:color w:val="0070C0"/>
                <w:sz w:val="21"/>
                <w:szCs w:val="21"/>
                <w:u w:val="single"/>
                <w:lang w:eastAsia="en-GB"/>
              </w:rPr>
              <w:t>g and Mentoring Toolkit</w:t>
            </w:r>
            <w:r w:rsidR="00000000">
              <w:rPr>
                <w:rFonts w:ascii="Arial" w:eastAsia="Times New Roman" w:hAnsi="Arial" w:cs="Arial"/>
                <w:color w:val="0070C0"/>
                <w:sz w:val="21"/>
                <w:szCs w:val="21"/>
                <w:u w:val="single"/>
                <w:lang w:eastAsia="en-GB"/>
              </w:rPr>
              <w:fldChar w:fldCharType="end"/>
            </w:r>
            <w:r w:rsidRPr="00176317">
              <w:rPr>
                <w:rFonts w:ascii="Arial" w:eastAsia="Times New Roman" w:hAnsi="Arial" w:cs="Arial"/>
                <w:sz w:val="21"/>
                <w:szCs w:val="21"/>
                <w:lang w:eastAsia="en-GB"/>
              </w:rPr>
              <w:t>. Come together to discuss:</w:t>
            </w:r>
          </w:p>
          <w:p w14:paraId="5279835A" w14:textId="722617BE" w:rsidR="00F0264D" w:rsidRDefault="00176317" w:rsidP="00176317">
            <w:pPr>
              <w:pStyle w:val="ListParagraph"/>
              <w:widowControl w:val="0"/>
              <w:numPr>
                <w:ilvl w:val="0"/>
                <w:numId w:val="23"/>
              </w:numPr>
              <w:rPr>
                <w:rFonts w:ascii="Arial" w:eastAsia="Times New Roman" w:hAnsi="Arial" w:cs="Arial"/>
                <w:sz w:val="21"/>
                <w:szCs w:val="21"/>
                <w:lang w:eastAsia="en-GB"/>
              </w:rPr>
            </w:pPr>
            <w:r w:rsidRPr="00176317">
              <w:rPr>
                <w:rFonts w:ascii="Arial" w:eastAsia="Times New Roman" w:hAnsi="Arial" w:cs="Arial"/>
                <w:sz w:val="21"/>
                <w:szCs w:val="21"/>
                <w:lang w:eastAsia="en-GB"/>
              </w:rPr>
              <w:t>W</w:t>
            </w:r>
            <w:r w:rsidR="00F0264D" w:rsidRPr="00176317">
              <w:rPr>
                <w:rFonts w:ascii="Arial" w:eastAsia="Times New Roman" w:hAnsi="Arial" w:cs="Arial"/>
                <w:sz w:val="21"/>
                <w:szCs w:val="21"/>
                <w:lang w:eastAsia="en-GB"/>
              </w:rPr>
              <w:t xml:space="preserve">hat would be useful here? </w:t>
            </w:r>
          </w:p>
          <w:p w14:paraId="26A7C1F0" w14:textId="77777777" w:rsidR="00F83337" w:rsidRDefault="00176317" w:rsidP="00F0264D">
            <w:pPr>
              <w:pStyle w:val="ListParagraph"/>
              <w:widowControl w:val="0"/>
              <w:numPr>
                <w:ilvl w:val="0"/>
                <w:numId w:val="23"/>
              </w:numPr>
              <w:rPr>
                <w:rFonts w:ascii="Arial" w:eastAsia="Times New Roman" w:hAnsi="Arial" w:cs="Arial"/>
                <w:sz w:val="21"/>
                <w:szCs w:val="21"/>
                <w:lang w:eastAsia="en-GB"/>
              </w:rPr>
            </w:pPr>
            <w:r>
              <w:rPr>
                <w:rFonts w:ascii="Arial" w:eastAsia="Times New Roman" w:hAnsi="Arial" w:cs="Arial"/>
                <w:sz w:val="21"/>
                <w:szCs w:val="21"/>
                <w:lang w:eastAsia="en-GB"/>
              </w:rPr>
              <w:t>How would you use these documents?</w:t>
            </w:r>
          </w:p>
          <w:p w14:paraId="365996EA" w14:textId="01D971E8" w:rsidR="00137C68" w:rsidRPr="00176317" w:rsidRDefault="00137C68" w:rsidP="00F0264D">
            <w:pPr>
              <w:pStyle w:val="ListParagraph"/>
              <w:widowControl w:val="0"/>
              <w:numPr>
                <w:ilvl w:val="0"/>
                <w:numId w:val="23"/>
              </w:numPr>
              <w:rPr>
                <w:rFonts w:ascii="Arial" w:eastAsia="Times New Roman" w:hAnsi="Arial" w:cs="Arial"/>
                <w:sz w:val="21"/>
                <w:szCs w:val="21"/>
                <w:lang w:eastAsia="en-GB"/>
              </w:rPr>
            </w:pPr>
            <w:r>
              <w:rPr>
                <w:rFonts w:ascii="Arial" w:eastAsia="Times New Roman" w:hAnsi="Arial" w:cs="Arial"/>
                <w:sz w:val="21"/>
                <w:szCs w:val="21"/>
                <w:lang w:eastAsia="en-GB"/>
              </w:rPr>
              <w:t>Does you</w:t>
            </w:r>
            <w:r w:rsidR="006F48F1">
              <w:rPr>
                <w:rFonts w:ascii="Arial" w:eastAsia="Times New Roman" w:hAnsi="Arial" w:cs="Arial"/>
                <w:sz w:val="21"/>
                <w:szCs w:val="21"/>
                <w:lang w:eastAsia="en-GB"/>
              </w:rPr>
              <w:t>r</w:t>
            </w:r>
            <w:r>
              <w:rPr>
                <w:rFonts w:ascii="Arial" w:eastAsia="Times New Roman" w:hAnsi="Arial" w:cs="Arial"/>
                <w:sz w:val="21"/>
                <w:szCs w:val="21"/>
                <w:lang w:eastAsia="en-GB"/>
              </w:rPr>
              <w:t xml:space="preserve"> service support you </w:t>
            </w:r>
            <w:proofErr w:type="gramStart"/>
            <w:r>
              <w:rPr>
                <w:rFonts w:ascii="Arial" w:eastAsia="Times New Roman" w:hAnsi="Arial" w:cs="Arial"/>
                <w:sz w:val="21"/>
                <w:szCs w:val="21"/>
                <w:lang w:eastAsia="en-GB"/>
              </w:rPr>
              <w:t>using</w:t>
            </w:r>
            <w:proofErr w:type="gramEnd"/>
            <w:r>
              <w:rPr>
                <w:rFonts w:ascii="Arial" w:eastAsia="Times New Roman" w:hAnsi="Arial" w:cs="Arial"/>
                <w:sz w:val="21"/>
                <w:szCs w:val="21"/>
                <w:lang w:eastAsia="en-GB"/>
              </w:rPr>
              <w:t xml:space="preserve"> the Coaching and Mentoring Portal?</w:t>
            </w:r>
          </w:p>
        </w:tc>
      </w:tr>
      <w:tr w:rsidR="00F83337" w14:paraId="4F16F6B9" w14:textId="77777777" w:rsidTr="00C45B55">
        <w:tc>
          <w:tcPr>
            <w:tcW w:w="9016" w:type="dxa"/>
          </w:tcPr>
          <w:p w14:paraId="502FD7FB" w14:textId="77777777" w:rsidR="00F83337" w:rsidRPr="000B5164" w:rsidRDefault="00F83337" w:rsidP="00C45B55">
            <w:pPr>
              <w:rPr>
                <w:rFonts w:ascii="Arial" w:hAnsi="Arial" w:cs="Arial"/>
                <w:b/>
                <w:bCs/>
              </w:rPr>
            </w:pPr>
          </w:p>
          <w:p w14:paraId="567D97CB" w14:textId="77777777" w:rsidR="00F83337" w:rsidRPr="000B5164" w:rsidRDefault="00F83337" w:rsidP="00C45B55">
            <w:pPr>
              <w:rPr>
                <w:rFonts w:ascii="Arial" w:hAnsi="Arial" w:cs="Arial"/>
                <w:b/>
                <w:bCs/>
              </w:rPr>
            </w:pPr>
          </w:p>
          <w:p w14:paraId="2B3517E5" w14:textId="77777777" w:rsidR="00F83337" w:rsidRPr="000B5164" w:rsidRDefault="00F83337" w:rsidP="00C45B55">
            <w:pPr>
              <w:rPr>
                <w:rFonts w:ascii="Arial" w:hAnsi="Arial" w:cs="Arial"/>
                <w:b/>
                <w:bCs/>
              </w:rPr>
            </w:pPr>
          </w:p>
          <w:p w14:paraId="2EE27B2B" w14:textId="77777777" w:rsidR="00F83337" w:rsidRPr="000B5164" w:rsidRDefault="00F83337" w:rsidP="00C45B55">
            <w:pPr>
              <w:rPr>
                <w:rFonts w:ascii="Arial" w:hAnsi="Arial" w:cs="Arial"/>
                <w:b/>
                <w:bCs/>
              </w:rPr>
            </w:pPr>
          </w:p>
          <w:p w14:paraId="33AEAC5B" w14:textId="77777777" w:rsidR="00F83337" w:rsidRPr="000B5164" w:rsidRDefault="00F83337" w:rsidP="00C45B55">
            <w:pPr>
              <w:rPr>
                <w:rFonts w:ascii="Arial" w:hAnsi="Arial" w:cs="Arial"/>
                <w:b/>
                <w:bCs/>
              </w:rPr>
            </w:pPr>
          </w:p>
        </w:tc>
      </w:tr>
      <w:tr w:rsidR="00F83337" w14:paraId="183FC8A2" w14:textId="77777777" w:rsidTr="00C45B55">
        <w:tc>
          <w:tcPr>
            <w:tcW w:w="9016" w:type="dxa"/>
          </w:tcPr>
          <w:p w14:paraId="3F0404FA" w14:textId="28EB7EEC" w:rsidR="005864FB" w:rsidRPr="001A388D" w:rsidRDefault="00235C64" w:rsidP="00C45B55">
            <w:pPr>
              <w:widowControl w:val="0"/>
              <w:rPr>
                <w:rFonts w:ascii="Arial" w:eastAsia="Times New Roman" w:hAnsi="Arial" w:cs="Arial"/>
                <w:lang w:eastAsia="en-GB"/>
              </w:rPr>
            </w:pPr>
            <w:r>
              <w:rPr>
                <w:rFonts w:ascii="Arial" w:eastAsia="Times New Roman" w:hAnsi="Arial" w:cs="Arial"/>
                <w:lang w:eastAsia="en-GB"/>
              </w:rPr>
              <w:t xml:space="preserve">You have seen how coaching is a key leadership skill and has many benefits. </w:t>
            </w:r>
            <w:r w:rsidR="00F0264D" w:rsidRPr="003F4518">
              <w:rPr>
                <w:rFonts w:ascii="Arial" w:eastAsia="Times New Roman" w:hAnsi="Arial" w:cs="Arial"/>
                <w:lang w:eastAsia="en-GB"/>
              </w:rPr>
              <w:t xml:space="preserve">Find out whether your service provides additional coaching training and consider whether this would be of benefit for </w:t>
            </w:r>
            <w:r w:rsidR="003F4518" w:rsidRPr="003F4518">
              <w:rPr>
                <w:rFonts w:ascii="Arial" w:eastAsia="Times New Roman" w:hAnsi="Arial" w:cs="Arial"/>
                <w:lang w:eastAsia="en-GB"/>
              </w:rPr>
              <w:t xml:space="preserve">any of </w:t>
            </w:r>
            <w:r w:rsidR="00F0264D" w:rsidRPr="003F4518">
              <w:rPr>
                <w:rFonts w:ascii="Arial" w:eastAsia="Times New Roman" w:hAnsi="Arial" w:cs="Arial"/>
                <w:lang w:eastAsia="en-GB"/>
              </w:rPr>
              <w:t>you.</w:t>
            </w:r>
          </w:p>
        </w:tc>
      </w:tr>
      <w:tr w:rsidR="00F83337" w14:paraId="618A0864" w14:textId="77777777" w:rsidTr="00C45B55">
        <w:tc>
          <w:tcPr>
            <w:tcW w:w="9016" w:type="dxa"/>
          </w:tcPr>
          <w:p w14:paraId="6200B236" w14:textId="77777777" w:rsidR="00F83337" w:rsidRDefault="00F83337" w:rsidP="00C45B55">
            <w:pPr>
              <w:rPr>
                <w:rFonts w:ascii="Arial" w:hAnsi="Arial" w:cs="Arial"/>
                <w:b/>
                <w:bCs/>
              </w:rPr>
            </w:pPr>
          </w:p>
          <w:p w14:paraId="4FC1A6C5" w14:textId="77777777" w:rsidR="00F83337" w:rsidRDefault="00F83337" w:rsidP="00C45B55">
            <w:pPr>
              <w:rPr>
                <w:rFonts w:ascii="Arial" w:hAnsi="Arial" w:cs="Arial"/>
                <w:b/>
                <w:bCs/>
              </w:rPr>
            </w:pPr>
          </w:p>
          <w:p w14:paraId="2CEF54F0" w14:textId="77777777" w:rsidR="00F83337" w:rsidRDefault="00F83337" w:rsidP="00C45B55">
            <w:pPr>
              <w:rPr>
                <w:rFonts w:ascii="Arial" w:hAnsi="Arial" w:cs="Arial"/>
                <w:b/>
                <w:bCs/>
              </w:rPr>
            </w:pPr>
          </w:p>
          <w:p w14:paraId="749A4331" w14:textId="77777777" w:rsidR="00F83337" w:rsidRDefault="00F83337" w:rsidP="00C45B55">
            <w:pPr>
              <w:rPr>
                <w:rFonts w:ascii="Arial" w:hAnsi="Arial" w:cs="Arial"/>
                <w:b/>
                <w:bCs/>
              </w:rPr>
            </w:pPr>
          </w:p>
          <w:p w14:paraId="5D109DFE" w14:textId="77777777" w:rsidR="00F83337" w:rsidRDefault="00F83337" w:rsidP="00C45B55">
            <w:pPr>
              <w:rPr>
                <w:rFonts w:ascii="Arial" w:hAnsi="Arial" w:cs="Arial"/>
                <w:b/>
                <w:bCs/>
              </w:rPr>
            </w:pPr>
          </w:p>
        </w:tc>
      </w:tr>
      <w:tr w:rsidR="00F83337" w14:paraId="695D9CC0" w14:textId="77777777" w:rsidTr="00C45B55">
        <w:tc>
          <w:tcPr>
            <w:tcW w:w="9016" w:type="dxa"/>
          </w:tcPr>
          <w:p w14:paraId="4F6FF2AD" w14:textId="5072BAEA" w:rsidR="00F0264D" w:rsidRPr="003F4518" w:rsidRDefault="00176317" w:rsidP="00176317">
            <w:pPr>
              <w:widowControl w:val="0"/>
              <w:rPr>
                <w:rFonts w:ascii="Arial" w:eastAsia="Times New Roman" w:hAnsi="Arial" w:cs="Arial"/>
                <w:sz w:val="21"/>
                <w:szCs w:val="21"/>
                <w:lang w:eastAsia="en-GB"/>
              </w:rPr>
            </w:pPr>
            <w:r w:rsidRPr="003F4518">
              <w:rPr>
                <w:rFonts w:ascii="Arial" w:eastAsia="Times New Roman" w:hAnsi="Arial" w:cs="Arial"/>
                <w:sz w:val="21"/>
                <w:szCs w:val="21"/>
                <w:lang w:eastAsia="en-GB"/>
              </w:rPr>
              <w:t>Each of you to i</w:t>
            </w:r>
            <w:r w:rsidR="00F0264D" w:rsidRPr="003F4518">
              <w:rPr>
                <w:rFonts w:ascii="Arial" w:eastAsia="Times New Roman" w:hAnsi="Arial" w:cs="Arial"/>
                <w:sz w:val="21"/>
                <w:szCs w:val="21"/>
                <w:lang w:eastAsia="en-GB"/>
              </w:rPr>
              <w:t>dentify someone either within or outside of your team who could benefit from your coaching.</w:t>
            </w:r>
          </w:p>
          <w:p w14:paraId="4A05AC3F" w14:textId="77777777" w:rsidR="00176317" w:rsidRPr="003F4518" w:rsidRDefault="00F0264D" w:rsidP="00F0264D">
            <w:pPr>
              <w:pStyle w:val="ListParagraph"/>
              <w:widowControl w:val="0"/>
              <w:numPr>
                <w:ilvl w:val="0"/>
                <w:numId w:val="8"/>
              </w:numPr>
              <w:rPr>
                <w:rFonts w:ascii="Arial" w:eastAsia="Times New Roman" w:hAnsi="Arial" w:cs="Arial"/>
                <w:sz w:val="21"/>
                <w:szCs w:val="21"/>
                <w:lang w:eastAsia="en-GB"/>
              </w:rPr>
            </w:pPr>
            <w:r w:rsidRPr="003F4518">
              <w:rPr>
                <w:rFonts w:ascii="Arial" w:eastAsia="Times New Roman" w:hAnsi="Arial" w:cs="Arial"/>
                <w:sz w:val="21"/>
                <w:szCs w:val="21"/>
                <w:lang w:eastAsia="en-GB"/>
              </w:rPr>
              <w:t>List below the steps you will take to prepare for the coaching session.</w:t>
            </w:r>
          </w:p>
          <w:p w14:paraId="40EBC9CC" w14:textId="77777777" w:rsidR="00527F13" w:rsidRPr="003F4518" w:rsidRDefault="00F0264D" w:rsidP="00F0264D">
            <w:pPr>
              <w:pStyle w:val="ListParagraph"/>
              <w:widowControl w:val="0"/>
              <w:numPr>
                <w:ilvl w:val="0"/>
                <w:numId w:val="8"/>
              </w:numPr>
              <w:rPr>
                <w:rFonts w:ascii="Arial" w:eastAsia="Times New Roman" w:hAnsi="Arial" w:cs="Arial"/>
                <w:sz w:val="21"/>
                <w:szCs w:val="21"/>
                <w:lang w:eastAsia="en-GB"/>
              </w:rPr>
            </w:pPr>
            <w:r w:rsidRPr="003F4518">
              <w:rPr>
                <w:rFonts w:ascii="Arial" w:eastAsia="Times New Roman" w:hAnsi="Arial" w:cs="Arial"/>
                <w:sz w:val="21"/>
                <w:szCs w:val="21"/>
                <w:lang w:eastAsia="en-GB"/>
              </w:rPr>
              <w:t>How will the OSCAR model help (note there are numerous other coaching models so it may be that you prefer one of the others, please provide details below).</w:t>
            </w:r>
          </w:p>
          <w:p w14:paraId="30A970CD" w14:textId="77777777" w:rsidR="003F4518" w:rsidRDefault="003F4518" w:rsidP="003F4518">
            <w:pPr>
              <w:widowControl w:val="0"/>
              <w:rPr>
                <w:rFonts w:ascii="Arial" w:eastAsia="Times New Roman" w:hAnsi="Arial" w:cs="Arial"/>
                <w:lang w:eastAsia="en-GB"/>
              </w:rPr>
            </w:pPr>
            <w:r w:rsidRPr="00394578">
              <w:rPr>
                <w:rFonts w:ascii="Arial" w:eastAsia="Times New Roman" w:hAnsi="Arial" w:cs="Arial"/>
                <w:b/>
                <w:bCs/>
                <w:lang w:eastAsia="en-GB"/>
              </w:rPr>
              <w:t>Note</w:t>
            </w:r>
            <w:r w:rsidRPr="00915D19">
              <w:rPr>
                <w:rFonts w:ascii="Arial" w:eastAsia="Times New Roman" w:hAnsi="Arial" w:cs="Arial"/>
                <w:lang w:eastAsia="en-GB"/>
              </w:rPr>
              <w:t xml:space="preserve"> – this may not be possible or appropriate. As an alternative, consider working </w:t>
            </w:r>
            <w:r>
              <w:rPr>
                <w:rFonts w:ascii="Arial" w:eastAsia="Times New Roman" w:hAnsi="Arial" w:cs="Arial"/>
                <w:lang w:eastAsia="en-GB"/>
              </w:rPr>
              <w:t xml:space="preserve">together on a case study or role play. </w:t>
            </w:r>
          </w:p>
          <w:p w14:paraId="0D615098" w14:textId="6F592C35" w:rsidR="003F4518" w:rsidRPr="003F4518" w:rsidRDefault="003F4518" w:rsidP="003F4518">
            <w:pPr>
              <w:widowControl w:val="0"/>
              <w:rPr>
                <w:rFonts w:ascii="Arial" w:eastAsia="Times New Roman" w:hAnsi="Arial" w:cs="Arial"/>
                <w:sz w:val="21"/>
                <w:szCs w:val="21"/>
                <w:highlight w:val="yellow"/>
                <w:lang w:eastAsia="en-GB"/>
              </w:rPr>
            </w:pPr>
            <w:r w:rsidRPr="003F4518">
              <w:rPr>
                <w:rFonts w:ascii="Arial" w:eastAsia="Times New Roman" w:hAnsi="Arial" w:cs="Arial"/>
                <w:color w:val="F5A535"/>
                <w:lang w:eastAsia="en-GB"/>
              </w:rPr>
              <w:t>Remember to maintain confidentiality. It’s also a good idea to include your respective line managers prior to conducting the conversation.</w:t>
            </w:r>
          </w:p>
        </w:tc>
      </w:tr>
      <w:tr w:rsidR="00F83337" w14:paraId="543B83A5" w14:textId="77777777" w:rsidTr="00C45B55">
        <w:tc>
          <w:tcPr>
            <w:tcW w:w="9016" w:type="dxa"/>
          </w:tcPr>
          <w:p w14:paraId="4753612B" w14:textId="77777777" w:rsidR="00F83337" w:rsidRDefault="00F83337" w:rsidP="00C45B55">
            <w:pPr>
              <w:widowControl w:val="0"/>
              <w:rPr>
                <w:rFonts w:ascii="Arial" w:eastAsia="Times New Roman" w:hAnsi="Arial" w:cs="Arial"/>
                <w:sz w:val="21"/>
                <w:szCs w:val="21"/>
                <w:lang w:eastAsia="en-GB"/>
              </w:rPr>
            </w:pPr>
          </w:p>
          <w:p w14:paraId="64C38C48" w14:textId="77777777" w:rsidR="00F83337" w:rsidRDefault="00F83337" w:rsidP="00C45B55">
            <w:pPr>
              <w:widowControl w:val="0"/>
              <w:rPr>
                <w:rFonts w:ascii="Arial" w:eastAsia="Times New Roman" w:hAnsi="Arial" w:cs="Arial"/>
                <w:sz w:val="21"/>
                <w:szCs w:val="21"/>
                <w:lang w:eastAsia="en-GB"/>
              </w:rPr>
            </w:pPr>
          </w:p>
          <w:p w14:paraId="3A11103F" w14:textId="77777777" w:rsidR="00F83337" w:rsidRDefault="00F83337" w:rsidP="00C45B55">
            <w:pPr>
              <w:widowControl w:val="0"/>
              <w:rPr>
                <w:rFonts w:ascii="Arial" w:eastAsia="Times New Roman" w:hAnsi="Arial" w:cs="Arial"/>
                <w:sz w:val="21"/>
                <w:szCs w:val="21"/>
                <w:lang w:eastAsia="en-GB"/>
              </w:rPr>
            </w:pPr>
          </w:p>
          <w:p w14:paraId="612B4679" w14:textId="77777777" w:rsidR="00F83337" w:rsidRPr="00A243CA" w:rsidRDefault="00F83337" w:rsidP="00137C68">
            <w:pPr>
              <w:widowControl w:val="0"/>
              <w:rPr>
                <w:rFonts w:ascii="Arial" w:eastAsia="Times New Roman" w:hAnsi="Arial" w:cs="Arial"/>
                <w:sz w:val="21"/>
                <w:szCs w:val="21"/>
                <w:lang w:eastAsia="en-GB"/>
              </w:rPr>
            </w:pPr>
          </w:p>
        </w:tc>
      </w:tr>
      <w:tr w:rsidR="00137C68" w14:paraId="4EB01D50" w14:textId="77777777" w:rsidTr="00C45B55">
        <w:tc>
          <w:tcPr>
            <w:tcW w:w="9016" w:type="dxa"/>
          </w:tcPr>
          <w:p w14:paraId="67590EDE" w14:textId="3A00A742" w:rsidR="00137C68" w:rsidRPr="00235C64" w:rsidRDefault="00137C68" w:rsidP="00137C68">
            <w:pPr>
              <w:widowControl w:val="0"/>
              <w:rPr>
                <w:rFonts w:ascii="Arial" w:eastAsia="Times New Roman" w:hAnsi="Arial" w:cs="Arial"/>
                <w:lang w:eastAsia="en-GB"/>
              </w:rPr>
            </w:pPr>
            <w:r w:rsidRPr="00235C64">
              <w:rPr>
                <w:rFonts w:ascii="Arial" w:eastAsia="Times New Roman" w:hAnsi="Arial" w:cs="Arial"/>
                <w:lang w:eastAsia="en-GB"/>
              </w:rPr>
              <w:t>Ask your line manager or a coach within your service to observe you coaching (ensuring that the individual is happy that this takes place) and provide feedback on your approach. Once you have delivered your coaching session, come together as a group to share your experiences. Consider:</w:t>
            </w:r>
          </w:p>
          <w:p w14:paraId="0F2E66B8" w14:textId="77777777" w:rsidR="00137C68" w:rsidRPr="00235C64" w:rsidRDefault="00137C68" w:rsidP="00137C68">
            <w:pPr>
              <w:widowControl w:val="0"/>
              <w:numPr>
                <w:ilvl w:val="0"/>
                <w:numId w:val="22"/>
              </w:numPr>
              <w:rPr>
                <w:rFonts w:ascii="Arial" w:eastAsia="Times New Roman" w:hAnsi="Arial" w:cs="Arial"/>
                <w:lang w:eastAsia="en-GB"/>
              </w:rPr>
            </w:pPr>
            <w:r w:rsidRPr="00235C64">
              <w:rPr>
                <w:rFonts w:ascii="Arial" w:eastAsia="Times New Roman" w:hAnsi="Arial" w:cs="Arial"/>
                <w:lang w:eastAsia="en-GB"/>
              </w:rPr>
              <w:t>What went well?</w:t>
            </w:r>
          </w:p>
          <w:p w14:paraId="02275286" w14:textId="77777777" w:rsidR="00137C68" w:rsidRPr="00235C64" w:rsidRDefault="00137C68" w:rsidP="00137C68">
            <w:pPr>
              <w:widowControl w:val="0"/>
              <w:numPr>
                <w:ilvl w:val="0"/>
                <w:numId w:val="22"/>
              </w:numPr>
              <w:rPr>
                <w:rFonts w:ascii="Arial" w:eastAsia="Times New Roman" w:hAnsi="Arial" w:cs="Arial"/>
                <w:lang w:eastAsia="en-GB"/>
              </w:rPr>
            </w:pPr>
            <w:r w:rsidRPr="00235C64">
              <w:rPr>
                <w:rFonts w:ascii="Arial" w:eastAsia="Times New Roman" w:hAnsi="Arial" w:cs="Arial"/>
                <w:lang w:eastAsia="en-GB"/>
              </w:rPr>
              <w:t>What could have been improved?</w:t>
            </w:r>
          </w:p>
          <w:p w14:paraId="3995A291" w14:textId="5095F683" w:rsidR="00137C68" w:rsidRPr="00235C64" w:rsidRDefault="00137C68" w:rsidP="00137C68">
            <w:pPr>
              <w:widowControl w:val="0"/>
              <w:numPr>
                <w:ilvl w:val="0"/>
                <w:numId w:val="22"/>
              </w:numPr>
              <w:rPr>
                <w:rFonts w:ascii="Arial" w:eastAsia="Times New Roman" w:hAnsi="Arial" w:cs="Arial"/>
                <w:lang w:eastAsia="en-GB"/>
              </w:rPr>
            </w:pPr>
            <w:r w:rsidRPr="00235C64">
              <w:rPr>
                <w:rFonts w:ascii="Arial" w:eastAsia="Times New Roman" w:hAnsi="Arial" w:cs="Arial"/>
                <w:lang w:eastAsia="en-GB"/>
              </w:rPr>
              <w:t xml:space="preserve">What was the reaction from the </w:t>
            </w:r>
            <w:r w:rsidR="006F48F1">
              <w:rPr>
                <w:rFonts w:ascii="Arial" w:eastAsia="Times New Roman" w:hAnsi="Arial" w:cs="Arial"/>
                <w:lang w:eastAsia="en-GB"/>
              </w:rPr>
              <w:t xml:space="preserve">receiving the coaching? </w:t>
            </w:r>
          </w:p>
          <w:p w14:paraId="3C8A5DE2" w14:textId="77777777" w:rsidR="00137C68" w:rsidRPr="00235C64" w:rsidRDefault="00137C68" w:rsidP="00137C68">
            <w:pPr>
              <w:widowControl w:val="0"/>
              <w:numPr>
                <w:ilvl w:val="0"/>
                <w:numId w:val="22"/>
              </w:numPr>
              <w:rPr>
                <w:rFonts w:ascii="Arial" w:eastAsia="Times New Roman" w:hAnsi="Arial" w:cs="Arial"/>
                <w:lang w:eastAsia="en-GB"/>
              </w:rPr>
            </w:pPr>
            <w:r w:rsidRPr="00235C64">
              <w:rPr>
                <w:rFonts w:ascii="Arial" w:eastAsia="Times New Roman" w:hAnsi="Arial" w:cs="Arial"/>
                <w:lang w:eastAsia="en-GB"/>
              </w:rPr>
              <w:t>What was the overall outcome?</w:t>
            </w:r>
          </w:p>
          <w:p w14:paraId="6C253AC1" w14:textId="77777777" w:rsidR="00137C68" w:rsidRPr="00235C64" w:rsidRDefault="00137C68" w:rsidP="00137C68">
            <w:pPr>
              <w:widowControl w:val="0"/>
              <w:numPr>
                <w:ilvl w:val="0"/>
                <w:numId w:val="22"/>
              </w:numPr>
              <w:rPr>
                <w:rFonts w:ascii="Arial" w:eastAsia="Times New Roman" w:hAnsi="Arial" w:cs="Arial"/>
                <w:lang w:eastAsia="en-GB"/>
              </w:rPr>
            </w:pPr>
            <w:r w:rsidRPr="00235C64">
              <w:rPr>
                <w:rFonts w:ascii="Arial" w:eastAsia="Times New Roman" w:hAnsi="Arial" w:cs="Arial"/>
                <w:lang w:eastAsia="en-GB"/>
              </w:rPr>
              <w:t>What feedback did you get from the person observing you?</w:t>
            </w:r>
          </w:p>
          <w:p w14:paraId="7CFB6B15" w14:textId="5390915B" w:rsidR="00137C68" w:rsidRPr="00235C64" w:rsidRDefault="00137C68" w:rsidP="00137C68">
            <w:pPr>
              <w:widowControl w:val="0"/>
              <w:numPr>
                <w:ilvl w:val="0"/>
                <w:numId w:val="22"/>
              </w:numPr>
              <w:rPr>
                <w:rFonts w:ascii="Arial" w:eastAsia="Times New Roman" w:hAnsi="Arial" w:cs="Arial"/>
                <w:lang w:eastAsia="en-GB"/>
              </w:rPr>
            </w:pPr>
            <w:r w:rsidRPr="00235C64">
              <w:rPr>
                <w:rFonts w:ascii="Arial" w:eastAsia="Times New Roman" w:hAnsi="Arial" w:cs="Arial"/>
                <w:lang w:eastAsia="en-GB"/>
              </w:rPr>
              <w:t>What will you do differently next time?</w:t>
            </w:r>
          </w:p>
          <w:p w14:paraId="1BABD5DC" w14:textId="26C352EE" w:rsidR="00137C68" w:rsidRPr="00235C64" w:rsidRDefault="00137C68" w:rsidP="00137C68">
            <w:pPr>
              <w:widowControl w:val="0"/>
              <w:contextualSpacing/>
              <w:rPr>
                <w:rFonts w:ascii="Arial" w:eastAsia="Times New Roman" w:hAnsi="Arial" w:cs="Arial"/>
                <w:b/>
                <w:bCs/>
                <w:lang w:eastAsia="en-GB"/>
              </w:rPr>
            </w:pPr>
            <w:r w:rsidRPr="00235C64">
              <w:rPr>
                <w:rFonts w:ascii="Arial" w:eastAsia="Times New Roman" w:hAnsi="Arial" w:cs="Arial"/>
                <w:b/>
                <w:bCs/>
                <w:lang w:eastAsia="en-GB"/>
              </w:rPr>
              <w:t>Note</w:t>
            </w:r>
            <w:r w:rsidRPr="00235C64">
              <w:rPr>
                <w:rFonts w:ascii="Arial" w:eastAsia="Times New Roman" w:hAnsi="Arial" w:cs="Arial"/>
                <w:lang w:eastAsia="en-GB"/>
              </w:rPr>
              <w:t xml:space="preserve"> – you may want to discuss with your line manager before you undertake this activity. </w:t>
            </w:r>
            <w:r w:rsidR="006B244E" w:rsidRPr="00235C64">
              <w:rPr>
                <w:rFonts w:ascii="Arial" w:eastAsia="Times New Roman" w:hAnsi="Arial" w:cs="Arial"/>
                <w:lang w:eastAsia="en-GB"/>
              </w:rPr>
              <w:t>As an alternative consider working together on a case study or role play.</w:t>
            </w:r>
          </w:p>
          <w:p w14:paraId="7DCA2310" w14:textId="20DE9BAF" w:rsidR="00137C68" w:rsidRPr="00235C64" w:rsidRDefault="00235C64" w:rsidP="00C45B55">
            <w:pPr>
              <w:widowControl w:val="0"/>
              <w:rPr>
                <w:rFonts w:ascii="Arial" w:eastAsia="Times New Roman" w:hAnsi="Arial" w:cs="Arial"/>
                <w:color w:val="F5A535"/>
                <w:sz w:val="21"/>
                <w:szCs w:val="21"/>
                <w:lang w:eastAsia="en-GB"/>
              </w:rPr>
            </w:pPr>
            <w:r w:rsidRPr="00235C64">
              <w:rPr>
                <w:rFonts w:ascii="Arial" w:eastAsia="Times New Roman" w:hAnsi="Arial" w:cs="Arial"/>
                <w:color w:val="F5A535"/>
                <w:sz w:val="21"/>
                <w:szCs w:val="21"/>
                <w:lang w:eastAsia="en-GB"/>
              </w:rPr>
              <w:t>As before, remember to maintain confidentiality.</w:t>
            </w:r>
          </w:p>
        </w:tc>
      </w:tr>
      <w:tr w:rsidR="00235C64" w14:paraId="0D91D8E2" w14:textId="77777777" w:rsidTr="00C45B55">
        <w:tc>
          <w:tcPr>
            <w:tcW w:w="9016" w:type="dxa"/>
          </w:tcPr>
          <w:p w14:paraId="7E59EFEC" w14:textId="77777777" w:rsidR="00235C64" w:rsidRDefault="00235C64" w:rsidP="00137C68">
            <w:pPr>
              <w:widowControl w:val="0"/>
              <w:rPr>
                <w:rFonts w:ascii="Arial" w:eastAsia="Times New Roman" w:hAnsi="Arial" w:cs="Arial"/>
                <w:lang w:eastAsia="en-GB"/>
              </w:rPr>
            </w:pPr>
          </w:p>
          <w:p w14:paraId="14301DE8" w14:textId="3D6C7BBD" w:rsidR="00235C64" w:rsidRDefault="00235C64" w:rsidP="00137C68">
            <w:pPr>
              <w:widowControl w:val="0"/>
              <w:rPr>
                <w:rFonts w:ascii="Arial" w:eastAsia="Times New Roman" w:hAnsi="Arial" w:cs="Arial"/>
                <w:lang w:eastAsia="en-GB"/>
              </w:rPr>
            </w:pPr>
          </w:p>
          <w:p w14:paraId="05D3D968" w14:textId="2B4812CB" w:rsidR="00235C64" w:rsidRDefault="00235C64" w:rsidP="00137C68">
            <w:pPr>
              <w:widowControl w:val="0"/>
              <w:rPr>
                <w:rFonts w:ascii="Arial" w:eastAsia="Times New Roman" w:hAnsi="Arial" w:cs="Arial"/>
                <w:lang w:eastAsia="en-GB"/>
              </w:rPr>
            </w:pPr>
          </w:p>
          <w:p w14:paraId="0705CF70" w14:textId="77777777" w:rsidR="00235C64" w:rsidRDefault="00235C64" w:rsidP="00137C68">
            <w:pPr>
              <w:widowControl w:val="0"/>
              <w:rPr>
                <w:rFonts w:ascii="Arial" w:eastAsia="Times New Roman" w:hAnsi="Arial" w:cs="Arial"/>
                <w:lang w:eastAsia="en-GB"/>
              </w:rPr>
            </w:pPr>
          </w:p>
          <w:p w14:paraId="0BB72EFA" w14:textId="5B562E03" w:rsidR="00235C64" w:rsidRPr="00235C64" w:rsidRDefault="00235C64" w:rsidP="00137C68">
            <w:pPr>
              <w:widowControl w:val="0"/>
              <w:rPr>
                <w:rFonts w:ascii="Arial" w:eastAsia="Times New Roman" w:hAnsi="Arial" w:cs="Arial"/>
                <w:lang w:eastAsia="en-GB"/>
              </w:rPr>
            </w:pPr>
          </w:p>
        </w:tc>
      </w:tr>
      <w:tr w:rsidR="00235C64" w14:paraId="3962F903" w14:textId="77777777" w:rsidTr="00C45B55">
        <w:tc>
          <w:tcPr>
            <w:tcW w:w="9016" w:type="dxa"/>
          </w:tcPr>
          <w:p w14:paraId="4E9961DB" w14:textId="77777777" w:rsidR="006F48F1" w:rsidRDefault="00235C64" w:rsidP="00137C68">
            <w:pPr>
              <w:widowControl w:val="0"/>
              <w:rPr>
                <w:rFonts w:ascii="Arial" w:eastAsia="Times New Roman" w:hAnsi="Arial" w:cs="Arial"/>
                <w:lang w:eastAsia="en-GB"/>
              </w:rPr>
            </w:pPr>
            <w:r w:rsidRPr="00235C64">
              <w:rPr>
                <w:rFonts w:ascii="Arial" w:eastAsia="Times New Roman" w:hAnsi="Arial" w:cs="Arial"/>
                <w:lang w:eastAsia="en-GB"/>
              </w:rPr>
              <w:t xml:space="preserve">Now that you understand the benefits of coaching, consider whether any of you could benefit from accessing a coach and coaching yourself. Consider your services approach to coaching and mentoring and discuss your thoughts with your line manager. </w:t>
            </w:r>
          </w:p>
          <w:p w14:paraId="5F6ED15E" w14:textId="241ED9E1" w:rsidR="00235C64" w:rsidRPr="00235C64" w:rsidRDefault="00235C64" w:rsidP="00137C68">
            <w:pPr>
              <w:widowControl w:val="0"/>
              <w:rPr>
                <w:rFonts w:ascii="Arial" w:eastAsia="Times New Roman" w:hAnsi="Arial" w:cs="Arial"/>
                <w:sz w:val="21"/>
                <w:szCs w:val="21"/>
                <w:lang w:eastAsia="en-GB"/>
              </w:rPr>
            </w:pPr>
            <w:r w:rsidRPr="006F48F1">
              <w:rPr>
                <w:rFonts w:ascii="Arial" w:eastAsia="Times New Roman" w:hAnsi="Arial" w:cs="Arial"/>
                <w:color w:val="F5A535"/>
                <w:sz w:val="21"/>
                <w:szCs w:val="21"/>
                <w:lang w:eastAsia="en-GB"/>
              </w:rPr>
              <w:t>Remember that there are coaches available through the NFCC Coaching and Mentoring Portal.</w:t>
            </w:r>
          </w:p>
        </w:tc>
      </w:tr>
      <w:tr w:rsidR="00235C64" w14:paraId="03C56061" w14:textId="77777777" w:rsidTr="00C45B55">
        <w:tc>
          <w:tcPr>
            <w:tcW w:w="9016" w:type="dxa"/>
          </w:tcPr>
          <w:p w14:paraId="160373DE" w14:textId="77777777" w:rsidR="00235C64" w:rsidRDefault="00235C64" w:rsidP="00137C68">
            <w:pPr>
              <w:widowControl w:val="0"/>
              <w:rPr>
                <w:rFonts w:ascii="Arial" w:eastAsia="Times New Roman" w:hAnsi="Arial" w:cs="Arial"/>
                <w:lang w:eastAsia="en-GB"/>
              </w:rPr>
            </w:pPr>
          </w:p>
          <w:p w14:paraId="7316736B" w14:textId="77777777" w:rsidR="00235C64" w:rsidRDefault="00235C64" w:rsidP="00137C68">
            <w:pPr>
              <w:widowControl w:val="0"/>
              <w:rPr>
                <w:rFonts w:ascii="Arial" w:eastAsia="Times New Roman" w:hAnsi="Arial" w:cs="Arial"/>
                <w:lang w:eastAsia="en-GB"/>
              </w:rPr>
            </w:pPr>
          </w:p>
          <w:p w14:paraId="7ED2AD95" w14:textId="77777777" w:rsidR="00235C64" w:rsidRDefault="00235C64" w:rsidP="00137C68">
            <w:pPr>
              <w:widowControl w:val="0"/>
              <w:rPr>
                <w:rFonts w:ascii="Arial" w:eastAsia="Times New Roman" w:hAnsi="Arial" w:cs="Arial"/>
                <w:lang w:eastAsia="en-GB"/>
              </w:rPr>
            </w:pPr>
          </w:p>
          <w:p w14:paraId="64451650" w14:textId="77777777" w:rsidR="00235C64" w:rsidRDefault="00235C64" w:rsidP="00137C68">
            <w:pPr>
              <w:widowControl w:val="0"/>
              <w:rPr>
                <w:rFonts w:ascii="Arial" w:eastAsia="Times New Roman" w:hAnsi="Arial" w:cs="Arial"/>
                <w:lang w:eastAsia="en-GB"/>
              </w:rPr>
            </w:pPr>
          </w:p>
          <w:p w14:paraId="4E3C8BA0" w14:textId="735A24DD" w:rsidR="00235C64" w:rsidRPr="00235C64" w:rsidRDefault="00235C64" w:rsidP="00137C68">
            <w:pPr>
              <w:widowControl w:val="0"/>
              <w:rPr>
                <w:rFonts w:ascii="Arial" w:eastAsia="Times New Roman" w:hAnsi="Arial" w:cs="Arial"/>
                <w:lang w:eastAsia="en-GB"/>
              </w:rPr>
            </w:pPr>
          </w:p>
        </w:tc>
      </w:tr>
      <w:tr w:rsidR="00F83337" w14:paraId="5DAEEE53" w14:textId="77777777" w:rsidTr="00C45B55">
        <w:tc>
          <w:tcPr>
            <w:tcW w:w="9016" w:type="dxa"/>
          </w:tcPr>
          <w:p w14:paraId="0A363C2B" w14:textId="6559E765" w:rsidR="00F83337" w:rsidRDefault="007812DD" w:rsidP="00C45B55">
            <w:pPr>
              <w:widowControl w:val="0"/>
              <w:rPr>
                <w:rFonts w:ascii="Arial" w:eastAsia="Times New Roman" w:hAnsi="Arial" w:cs="Arial"/>
                <w:sz w:val="21"/>
                <w:szCs w:val="21"/>
                <w:lang w:eastAsia="en-GB"/>
              </w:rPr>
            </w:pPr>
            <w:r>
              <w:rPr>
                <w:rFonts w:ascii="Arial" w:eastAsia="Times New Roman" w:hAnsi="Arial" w:cs="Arial"/>
                <w:sz w:val="21"/>
                <w:szCs w:val="21"/>
                <w:lang w:eastAsia="en-GB"/>
              </w:rPr>
              <w:t>Space for your own questions and activities for the group….</w:t>
            </w:r>
          </w:p>
        </w:tc>
      </w:tr>
      <w:tr w:rsidR="00F83337" w14:paraId="0F02A327" w14:textId="77777777" w:rsidTr="00C45B55">
        <w:tc>
          <w:tcPr>
            <w:tcW w:w="9016" w:type="dxa"/>
          </w:tcPr>
          <w:p w14:paraId="1AF9C28B" w14:textId="77777777" w:rsidR="00F83337" w:rsidRDefault="00F83337" w:rsidP="00C45B55">
            <w:pPr>
              <w:widowControl w:val="0"/>
              <w:rPr>
                <w:rFonts w:ascii="Arial" w:eastAsia="Times New Roman" w:hAnsi="Arial" w:cs="Arial"/>
                <w:sz w:val="21"/>
                <w:szCs w:val="21"/>
                <w:lang w:eastAsia="en-GB"/>
              </w:rPr>
            </w:pPr>
          </w:p>
          <w:p w14:paraId="7AA9008C" w14:textId="77777777" w:rsidR="00F83337" w:rsidRDefault="00F83337" w:rsidP="00C45B55">
            <w:pPr>
              <w:widowControl w:val="0"/>
              <w:rPr>
                <w:rFonts w:ascii="Arial" w:eastAsia="Times New Roman" w:hAnsi="Arial" w:cs="Arial"/>
                <w:sz w:val="21"/>
                <w:szCs w:val="21"/>
                <w:lang w:eastAsia="en-GB"/>
              </w:rPr>
            </w:pPr>
          </w:p>
          <w:p w14:paraId="25259B33" w14:textId="77777777" w:rsidR="00F83337" w:rsidRDefault="00F83337" w:rsidP="00C45B55">
            <w:pPr>
              <w:widowControl w:val="0"/>
              <w:rPr>
                <w:rFonts w:ascii="Arial" w:eastAsia="Times New Roman" w:hAnsi="Arial" w:cs="Arial"/>
                <w:sz w:val="21"/>
                <w:szCs w:val="21"/>
                <w:lang w:eastAsia="en-GB"/>
              </w:rPr>
            </w:pPr>
          </w:p>
          <w:p w14:paraId="2EBFCC05" w14:textId="77777777" w:rsidR="00F83337" w:rsidRDefault="00F83337" w:rsidP="00C45B55">
            <w:pPr>
              <w:widowControl w:val="0"/>
              <w:rPr>
                <w:rFonts w:ascii="Arial" w:eastAsia="Times New Roman" w:hAnsi="Arial" w:cs="Arial"/>
                <w:sz w:val="21"/>
                <w:szCs w:val="21"/>
                <w:lang w:eastAsia="en-GB"/>
              </w:rPr>
            </w:pPr>
          </w:p>
        </w:tc>
      </w:tr>
    </w:tbl>
    <w:p w14:paraId="7792567E" w14:textId="440D1616" w:rsidR="00BB0F56" w:rsidRDefault="00BB0F56" w:rsidP="00DC22BF">
      <w:pPr>
        <w:spacing w:after="0"/>
        <w:rPr>
          <w:rFonts w:ascii="Arial" w:eastAsia="Times New Roman" w:hAnsi="Arial" w:cs="Arial"/>
          <w:sz w:val="21"/>
          <w:szCs w:val="21"/>
          <w:lang w:eastAsia="en-GB"/>
        </w:rPr>
      </w:pPr>
    </w:p>
    <w:p w14:paraId="45151CA3" w14:textId="55F88077" w:rsidR="00BB0F56" w:rsidRDefault="00BB0F56" w:rsidP="00DC22BF">
      <w:pPr>
        <w:spacing w:after="0"/>
        <w:rPr>
          <w:rFonts w:ascii="Arial" w:eastAsia="Times New Roman" w:hAnsi="Arial" w:cs="Arial"/>
          <w:sz w:val="21"/>
          <w:szCs w:val="21"/>
          <w:lang w:eastAsia="en-GB"/>
        </w:rPr>
      </w:pPr>
    </w:p>
    <w:p w14:paraId="39653A9C" w14:textId="7B86434B" w:rsidR="00BB0F56" w:rsidRDefault="00BB0F56" w:rsidP="00DC22BF">
      <w:pPr>
        <w:spacing w:after="0"/>
        <w:rPr>
          <w:rFonts w:ascii="Arial" w:eastAsia="Times New Roman" w:hAnsi="Arial" w:cs="Arial"/>
          <w:sz w:val="21"/>
          <w:szCs w:val="21"/>
          <w:lang w:eastAsia="en-GB"/>
        </w:rPr>
      </w:pPr>
    </w:p>
    <w:p w14:paraId="7C08744A" w14:textId="77777777" w:rsidR="00E503EC" w:rsidRDefault="00E503EC">
      <w:pPr>
        <w:rPr>
          <w:rFonts w:ascii="Arial" w:eastAsia="Times New Roman" w:hAnsi="Arial" w:cs="Arial"/>
          <w:b/>
          <w:bCs/>
          <w:color w:val="991A81"/>
          <w:lang w:eastAsia="en-GB"/>
        </w:rPr>
      </w:pPr>
      <w:r>
        <w:rPr>
          <w:rFonts w:ascii="Arial" w:eastAsia="Times New Roman" w:hAnsi="Arial" w:cs="Arial"/>
          <w:b/>
          <w:bCs/>
          <w:color w:val="991A81"/>
          <w:lang w:eastAsia="en-GB"/>
        </w:rPr>
        <w:br w:type="page"/>
      </w:r>
    </w:p>
    <w:p w14:paraId="58708BF1" w14:textId="029DD531" w:rsidR="00E503EC" w:rsidRPr="00E503EC" w:rsidRDefault="00E503EC" w:rsidP="00E503EC">
      <w:pPr>
        <w:widowControl w:val="0"/>
        <w:spacing w:after="0" w:line="240" w:lineRule="auto"/>
        <w:rPr>
          <w:rFonts w:ascii="Arial" w:eastAsia="Times New Roman" w:hAnsi="Arial" w:cs="Arial"/>
          <w:b/>
          <w:bCs/>
          <w:color w:val="F5A535"/>
          <w:highlight w:val="white"/>
          <w:lang w:eastAsia="en-GB"/>
        </w:rPr>
      </w:pPr>
      <w:r w:rsidRPr="00E503EC">
        <w:rPr>
          <w:rFonts w:ascii="Arial" w:eastAsia="Times New Roman" w:hAnsi="Arial" w:cs="Arial"/>
          <w:b/>
          <w:bCs/>
          <w:color w:val="F5A535"/>
          <w:highlight w:val="white"/>
          <w:lang w:eastAsia="en-GB"/>
        </w:rPr>
        <w:t>Appendix – Other supportive resources</w:t>
      </w:r>
    </w:p>
    <w:p w14:paraId="70B58F43" w14:textId="77777777" w:rsidR="00E503EC" w:rsidRPr="00915D19" w:rsidRDefault="00E503EC" w:rsidP="00E503EC">
      <w:pPr>
        <w:widowControl w:val="0"/>
        <w:spacing w:after="0" w:line="240" w:lineRule="auto"/>
        <w:rPr>
          <w:rFonts w:ascii="Arial" w:eastAsia="Times New Roman" w:hAnsi="Arial" w:cs="Arial"/>
          <w:b/>
          <w:bCs/>
          <w:color w:val="991A81"/>
          <w:lang w:eastAsia="en-GB"/>
        </w:rPr>
      </w:pPr>
    </w:p>
    <w:p w14:paraId="00460111" w14:textId="77777777" w:rsidR="00E503EC" w:rsidRPr="00915D19" w:rsidRDefault="00E503EC" w:rsidP="00E503EC">
      <w:pPr>
        <w:widowControl w:val="0"/>
        <w:spacing w:after="0" w:line="240" w:lineRule="auto"/>
        <w:rPr>
          <w:rFonts w:ascii="Arial" w:eastAsia="Times New Roman" w:hAnsi="Arial" w:cs="Arial"/>
          <w:b/>
          <w:bCs/>
          <w:lang w:eastAsia="en-GB"/>
        </w:rPr>
      </w:pPr>
      <w:r w:rsidRPr="00915D19">
        <w:rPr>
          <w:rFonts w:ascii="Arial" w:eastAsia="Times New Roman" w:hAnsi="Arial" w:cs="Arial"/>
          <w:b/>
          <w:bCs/>
          <w:lang w:eastAsia="en-GB"/>
        </w:rPr>
        <w:t>NFCC Leadership Framework</w:t>
      </w:r>
    </w:p>
    <w:p w14:paraId="18A3A93E" w14:textId="0DCE3A46" w:rsidR="00E503EC" w:rsidRPr="00614043" w:rsidRDefault="00E503EC" w:rsidP="00E503EC">
      <w:pPr>
        <w:widowControl w:val="0"/>
        <w:spacing w:after="0" w:line="240" w:lineRule="auto"/>
        <w:rPr>
          <w:rFonts w:ascii="Arial" w:eastAsia="Times New Roman" w:hAnsi="Arial" w:cs="Arial"/>
          <w:lang w:eastAsia="en-GB"/>
        </w:rPr>
      </w:pPr>
      <w:r w:rsidRPr="00614043">
        <w:rPr>
          <w:rFonts w:ascii="Arial" w:eastAsia="Times New Roman" w:hAnsi="Arial" w:cs="Arial"/>
          <w:lang w:eastAsia="en-GB"/>
        </w:rPr>
        <w:t xml:space="preserve">The whole programme has been developed around the </w:t>
      </w:r>
      <w:hyperlink r:id="rId13">
        <w:r w:rsidRPr="00614043">
          <w:rPr>
            <w:rFonts w:ascii="Arial" w:eastAsia="Times New Roman" w:hAnsi="Arial" w:cs="Arial"/>
            <w:color w:val="0000FF"/>
            <w:u w:val="single"/>
            <w:lang w:eastAsia="en-GB"/>
          </w:rPr>
          <w:t>NFCC Leaders</w:t>
        </w:r>
        <w:r w:rsidRPr="00614043">
          <w:rPr>
            <w:rFonts w:ascii="Arial" w:eastAsia="Times New Roman" w:hAnsi="Arial" w:cs="Arial"/>
            <w:color w:val="0000FF"/>
            <w:u w:val="single"/>
            <w:lang w:eastAsia="en-GB"/>
          </w:rPr>
          <w:t>h</w:t>
        </w:r>
        <w:r w:rsidRPr="00614043">
          <w:rPr>
            <w:rFonts w:ascii="Arial" w:eastAsia="Times New Roman" w:hAnsi="Arial" w:cs="Arial"/>
            <w:color w:val="0000FF"/>
            <w:u w:val="single"/>
            <w:lang w:eastAsia="en-GB"/>
          </w:rPr>
          <w:t>ip framework</w:t>
        </w:r>
      </w:hyperlink>
      <w:r w:rsidRPr="00614043">
        <w:rPr>
          <w:rFonts w:ascii="Arial" w:eastAsia="Times New Roman" w:hAnsi="Arial" w:cs="Arial"/>
          <w:lang w:eastAsia="en-GB"/>
        </w:rPr>
        <w:t xml:space="preserve">, which clearly defines the leadership behaviours required at each level of leadership within the UK fire and rescue service. This framework details a simple set of behaviours and supports individuals who are looking to grow and develop. </w:t>
      </w:r>
      <w:r w:rsidRPr="00915D19">
        <w:rPr>
          <w:rFonts w:ascii="Arial" w:eastAsia="Times New Roman" w:hAnsi="Arial" w:cs="Arial"/>
          <w:lang w:eastAsia="en-GB"/>
        </w:rPr>
        <w:t xml:space="preserve">You should have completed your NFCC Leadership Framework self-assessment at the start of the programme. </w:t>
      </w:r>
      <w:r w:rsidRPr="00614043">
        <w:rPr>
          <w:rFonts w:ascii="Arial" w:eastAsia="Times New Roman" w:hAnsi="Arial" w:cs="Arial"/>
          <w:lang w:eastAsia="en-GB"/>
        </w:rPr>
        <w:t xml:space="preserve"> </w:t>
      </w:r>
    </w:p>
    <w:p w14:paraId="59A06E9D" w14:textId="77777777" w:rsidR="00E503EC" w:rsidRPr="00915D19" w:rsidRDefault="00E503EC" w:rsidP="00E503EC">
      <w:pPr>
        <w:widowControl w:val="0"/>
        <w:spacing w:after="0" w:line="240" w:lineRule="auto"/>
        <w:rPr>
          <w:rFonts w:ascii="Arial" w:eastAsia="Times New Roman" w:hAnsi="Arial" w:cs="Arial"/>
          <w:b/>
          <w:bCs/>
          <w:lang w:eastAsia="en-GB"/>
        </w:rPr>
      </w:pPr>
    </w:p>
    <w:p w14:paraId="7AC062FE" w14:textId="77777777" w:rsidR="00E503EC" w:rsidRPr="00915D19" w:rsidRDefault="00E503EC" w:rsidP="00E503EC">
      <w:pPr>
        <w:widowControl w:val="0"/>
        <w:spacing w:after="0" w:line="240" w:lineRule="auto"/>
        <w:rPr>
          <w:rFonts w:ascii="Arial" w:eastAsia="Times New Roman" w:hAnsi="Arial" w:cs="Arial"/>
          <w:b/>
          <w:bCs/>
          <w:lang w:eastAsia="en-GB"/>
        </w:rPr>
      </w:pPr>
      <w:r w:rsidRPr="00915D19">
        <w:rPr>
          <w:rFonts w:ascii="Arial" w:eastAsia="Times New Roman" w:hAnsi="Arial" w:cs="Arial"/>
          <w:b/>
          <w:bCs/>
          <w:lang w:eastAsia="en-GB"/>
        </w:rPr>
        <w:t>Core Code of Ethics</w:t>
      </w:r>
    </w:p>
    <w:p w14:paraId="41A29426" w14:textId="76EC4950" w:rsidR="00E503EC" w:rsidRPr="00915D19" w:rsidRDefault="00E503EC" w:rsidP="00E503EC">
      <w:pPr>
        <w:pStyle w:val="NormalWeb"/>
        <w:shd w:val="clear" w:color="auto" w:fill="FFFFFF"/>
        <w:spacing w:before="0" w:beforeAutospacing="0" w:after="0" w:afterAutospacing="0"/>
        <w:rPr>
          <w:rFonts w:ascii="Arial" w:hAnsi="Arial" w:cs="Arial"/>
          <w:sz w:val="22"/>
          <w:szCs w:val="22"/>
        </w:rPr>
      </w:pPr>
      <w:r w:rsidRPr="00915D19">
        <w:rPr>
          <w:rFonts w:ascii="Arial" w:hAnsi="Arial" w:cs="Arial"/>
          <w:sz w:val="22"/>
          <w:szCs w:val="22"/>
        </w:rPr>
        <w:t xml:space="preserve">A national </w:t>
      </w:r>
      <w:hyperlink r:id="rId14" w:history="1">
        <w:r w:rsidRPr="00915D19">
          <w:rPr>
            <w:rStyle w:val="Hyperlink"/>
            <w:rFonts w:ascii="Arial" w:hAnsi="Arial" w:cs="Arial"/>
            <w:sz w:val="22"/>
            <w:szCs w:val="22"/>
          </w:rPr>
          <w:t>Core Code of Ethics for Fire</w:t>
        </w:r>
        <w:r w:rsidRPr="00915D19">
          <w:rPr>
            <w:rStyle w:val="Hyperlink"/>
            <w:rFonts w:ascii="Arial" w:hAnsi="Arial" w:cs="Arial"/>
            <w:sz w:val="22"/>
            <w:szCs w:val="22"/>
          </w:rPr>
          <w:t xml:space="preserve"> </w:t>
        </w:r>
        <w:r w:rsidRPr="00915D19">
          <w:rPr>
            <w:rStyle w:val="Hyperlink"/>
            <w:rFonts w:ascii="Arial" w:hAnsi="Arial" w:cs="Arial"/>
            <w:sz w:val="22"/>
            <w:szCs w:val="22"/>
          </w:rPr>
          <w:t>and Rescue Services</w:t>
        </w:r>
      </w:hyperlink>
      <w:r w:rsidRPr="00915D19">
        <w:rPr>
          <w:rFonts w:ascii="Arial" w:hAnsi="Arial" w:cs="Arial"/>
          <w:sz w:val="22"/>
          <w:szCs w:val="22"/>
        </w:rPr>
        <w:t xml:space="preserve"> in England has been developed in partnership with the National Fire Chiefs Council, Local Government Association, and the Association of Police and Crime Commissioners to support a consistent approach to ethics, including behaviours, by fire and rescue services in England. </w:t>
      </w:r>
    </w:p>
    <w:p w14:paraId="151A429C" w14:textId="77777777" w:rsidR="00E503EC" w:rsidRPr="001A715C" w:rsidRDefault="00E503EC" w:rsidP="00E503EC">
      <w:pPr>
        <w:widowControl w:val="0"/>
        <w:spacing w:after="0" w:line="240" w:lineRule="auto"/>
        <w:rPr>
          <w:rFonts w:ascii="Arial" w:hAnsi="Arial" w:cs="Arial"/>
          <w:sz w:val="18"/>
          <w:szCs w:val="18"/>
        </w:rPr>
      </w:pPr>
      <w:r w:rsidRPr="001A715C">
        <w:rPr>
          <w:rFonts w:ascii="Arial" w:hAnsi="Arial" w:cs="Arial"/>
          <w:sz w:val="18"/>
          <w:szCs w:val="18"/>
        </w:rPr>
        <w:t xml:space="preserve">*Some fire and rescue services have incorporated the Core Code of Ethics into their service values. If this is the case, or your FRS is outside of England, you may find it useful to review both documents, </w:t>
      </w:r>
      <w:proofErr w:type="gramStart"/>
      <w:r w:rsidRPr="001A715C">
        <w:rPr>
          <w:rFonts w:ascii="Arial" w:hAnsi="Arial" w:cs="Arial"/>
          <w:sz w:val="18"/>
          <w:szCs w:val="18"/>
        </w:rPr>
        <w:t>or</w:t>
      </w:r>
      <w:proofErr w:type="gramEnd"/>
      <w:r w:rsidRPr="001A715C">
        <w:rPr>
          <w:rFonts w:ascii="Arial" w:hAnsi="Arial" w:cs="Arial"/>
          <w:sz w:val="18"/>
          <w:szCs w:val="18"/>
        </w:rPr>
        <w:t xml:space="preserve"> review the one that is most relevant to you.</w:t>
      </w:r>
    </w:p>
    <w:p w14:paraId="2B7A151E" w14:textId="77777777" w:rsidR="00E503EC" w:rsidRPr="00915D19" w:rsidRDefault="00E503EC" w:rsidP="00E503EC">
      <w:pPr>
        <w:widowControl w:val="0"/>
        <w:spacing w:after="0" w:line="240" w:lineRule="auto"/>
        <w:rPr>
          <w:rFonts w:ascii="Arial" w:eastAsia="Times New Roman" w:hAnsi="Arial" w:cs="Arial"/>
          <w:b/>
          <w:bCs/>
          <w:lang w:eastAsia="en-GB"/>
        </w:rPr>
      </w:pPr>
    </w:p>
    <w:p w14:paraId="0588ED74" w14:textId="77777777" w:rsidR="00E503EC" w:rsidRPr="00915D19" w:rsidRDefault="00E503EC" w:rsidP="00E503EC">
      <w:pPr>
        <w:widowControl w:val="0"/>
        <w:spacing w:after="0" w:line="240" w:lineRule="auto"/>
        <w:rPr>
          <w:rFonts w:ascii="Arial" w:eastAsia="Times New Roman" w:hAnsi="Arial" w:cs="Arial"/>
          <w:b/>
          <w:bCs/>
          <w:lang w:eastAsia="en-GB"/>
        </w:rPr>
      </w:pPr>
      <w:r w:rsidRPr="00915D19">
        <w:rPr>
          <w:rFonts w:ascii="Arial" w:eastAsia="Times New Roman" w:hAnsi="Arial" w:cs="Arial"/>
          <w:b/>
          <w:bCs/>
          <w:lang w:eastAsia="en-GB"/>
        </w:rPr>
        <w:t>Learning styles</w:t>
      </w:r>
    </w:p>
    <w:p w14:paraId="710A2E8A" w14:textId="417EEF11" w:rsidR="00E503EC" w:rsidRPr="00915D19" w:rsidRDefault="00E503EC" w:rsidP="00E503EC">
      <w:pPr>
        <w:widowControl w:val="0"/>
        <w:spacing w:after="0" w:line="240" w:lineRule="auto"/>
        <w:rPr>
          <w:rFonts w:ascii="Arial" w:eastAsia="Times New Roman" w:hAnsi="Arial" w:cs="Arial"/>
          <w:color w:val="333333"/>
          <w:shd w:val="clear" w:color="auto" w:fill="FFFFFF"/>
          <w:lang w:eastAsia="en-GB"/>
        </w:rPr>
      </w:pPr>
      <w:r w:rsidRPr="00915D19">
        <w:rPr>
          <w:rFonts w:ascii="Arial" w:eastAsia="Times New Roman" w:hAnsi="Arial" w:cs="Arial"/>
          <w:highlight w:val="white"/>
          <w:lang w:eastAsia="en-GB"/>
        </w:rPr>
        <w:t xml:space="preserve">We all have different learning styles, </w:t>
      </w:r>
      <w:proofErr w:type="gramStart"/>
      <w:r w:rsidRPr="00915D19">
        <w:rPr>
          <w:rFonts w:ascii="Arial" w:eastAsia="Times New Roman" w:hAnsi="Arial" w:cs="Arial"/>
          <w:highlight w:val="white"/>
          <w:lang w:eastAsia="en-GB"/>
        </w:rPr>
        <w:t>strengths</w:t>
      </w:r>
      <w:proofErr w:type="gramEnd"/>
      <w:r w:rsidRPr="00915D19">
        <w:rPr>
          <w:rFonts w:ascii="Arial" w:eastAsia="Times New Roman" w:hAnsi="Arial" w:cs="Arial"/>
          <w:highlight w:val="white"/>
          <w:lang w:eastAsia="en-GB"/>
        </w:rPr>
        <w:t xml:space="preserve"> and preferences in the ways that we take in and process information. If you have not done so already, the Learning Resources section</w:t>
      </w:r>
      <w:r w:rsidR="002754E0">
        <w:rPr>
          <w:rFonts w:ascii="Arial" w:eastAsia="Times New Roman" w:hAnsi="Arial" w:cs="Arial"/>
          <w:highlight w:val="white"/>
          <w:lang w:eastAsia="en-GB"/>
        </w:rPr>
        <w:t xml:space="preserve"> in NFCC </w:t>
      </w:r>
      <w:proofErr w:type="spellStart"/>
      <w:r w:rsidR="002754E0">
        <w:rPr>
          <w:rFonts w:ascii="Arial" w:eastAsia="Times New Roman" w:hAnsi="Arial" w:cs="Arial"/>
          <w:highlight w:val="white"/>
          <w:lang w:eastAsia="en-GB"/>
        </w:rPr>
        <w:t>ManagementDirect</w:t>
      </w:r>
      <w:proofErr w:type="spellEnd"/>
      <w:r w:rsidRPr="00915D19">
        <w:rPr>
          <w:rFonts w:ascii="Arial" w:eastAsia="Times New Roman" w:hAnsi="Arial" w:cs="Arial"/>
          <w:highlight w:val="white"/>
          <w:lang w:eastAsia="en-GB"/>
        </w:rPr>
        <w:t xml:space="preserve"> will help you understand more about your own preferred approach to learning</w:t>
      </w:r>
      <w:r w:rsidRPr="00915D19">
        <w:rPr>
          <w:rFonts w:ascii="Arial" w:eastAsia="Times New Roman" w:hAnsi="Arial" w:cs="Arial"/>
          <w:color w:val="333333"/>
          <w:shd w:val="clear" w:color="auto" w:fill="FFFFFF"/>
          <w:lang w:eastAsia="en-GB"/>
        </w:rPr>
        <w:t>.</w:t>
      </w:r>
    </w:p>
    <w:p w14:paraId="2EA85533" w14:textId="77777777" w:rsidR="00E503EC" w:rsidRPr="00915D19" w:rsidRDefault="00E503EC" w:rsidP="00E503EC">
      <w:pPr>
        <w:widowControl w:val="0"/>
        <w:spacing w:after="0" w:line="240" w:lineRule="auto"/>
        <w:rPr>
          <w:rFonts w:ascii="Arial" w:eastAsia="Times New Roman" w:hAnsi="Arial" w:cs="Arial"/>
          <w:color w:val="333333"/>
          <w:shd w:val="clear" w:color="auto" w:fill="FFFFFF"/>
          <w:lang w:eastAsia="en-GB"/>
        </w:rPr>
      </w:pPr>
    </w:p>
    <w:p w14:paraId="0AD9631E" w14:textId="77777777" w:rsidR="00E503EC" w:rsidRPr="00915D19" w:rsidRDefault="00E503EC" w:rsidP="00E503EC">
      <w:pPr>
        <w:widowControl w:val="0"/>
        <w:spacing w:after="0" w:line="240" w:lineRule="auto"/>
        <w:rPr>
          <w:rFonts w:ascii="Arial" w:eastAsia="Times New Roman" w:hAnsi="Arial" w:cs="Arial"/>
          <w:b/>
          <w:bCs/>
          <w:lang w:eastAsia="en-GB"/>
        </w:rPr>
      </w:pPr>
      <w:r w:rsidRPr="00915D19">
        <w:rPr>
          <w:rFonts w:ascii="Arial" w:eastAsia="Times New Roman" w:hAnsi="Arial" w:cs="Arial"/>
          <w:b/>
          <w:bCs/>
          <w:lang w:eastAsia="en-GB"/>
        </w:rPr>
        <w:t>Reflective Learning and Practice</w:t>
      </w:r>
    </w:p>
    <w:p w14:paraId="50BC245A" w14:textId="77777777" w:rsidR="00E503EC" w:rsidRPr="00184EF2" w:rsidRDefault="00E503EC" w:rsidP="00E503EC">
      <w:pPr>
        <w:widowControl w:val="0"/>
        <w:spacing w:after="0" w:line="240" w:lineRule="auto"/>
        <w:rPr>
          <w:rFonts w:ascii="Arial" w:eastAsia="Times New Roman" w:hAnsi="Arial" w:cs="Arial"/>
          <w:lang w:eastAsia="en-GB"/>
        </w:rPr>
      </w:pPr>
      <w:r w:rsidRPr="00184EF2">
        <w:rPr>
          <w:rFonts w:ascii="Arial" w:eastAsia="Times New Roman" w:hAnsi="Arial" w:cs="Arial"/>
          <w:lang w:eastAsia="en-GB"/>
        </w:rPr>
        <w:t xml:space="preserve">Conscious reflective learning allows you to stop, pause and reflect on what you have learned and how this learning will now impact you in your </w:t>
      </w:r>
      <w:r w:rsidRPr="00915D19">
        <w:rPr>
          <w:rFonts w:ascii="Arial" w:eastAsia="Times New Roman" w:hAnsi="Arial" w:cs="Arial"/>
          <w:lang w:eastAsia="en-GB"/>
        </w:rPr>
        <w:t>day-to-day</w:t>
      </w:r>
      <w:r w:rsidRPr="00184EF2">
        <w:rPr>
          <w:rFonts w:ascii="Arial" w:eastAsia="Times New Roman" w:hAnsi="Arial" w:cs="Arial"/>
          <w:lang w:eastAsia="en-GB"/>
        </w:rPr>
        <w:t xml:space="preserve"> activities. It also allows you to consider the wider impact this learning will have on your service.</w:t>
      </w:r>
    </w:p>
    <w:p w14:paraId="5CCB8236" w14:textId="1D9E0A73" w:rsidR="00E503EC" w:rsidRPr="009A7E94" w:rsidRDefault="00E503EC" w:rsidP="00E503EC">
      <w:pPr>
        <w:widowControl w:val="0"/>
        <w:spacing w:after="0" w:line="240" w:lineRule="auto"/>
        <w:rPr>
          <w:rStyle w:val="Hyperlink"/>
          <w:rFonts w:ascii="Arial" w:eastAsia="Times New Roman" w:hAnsi="Arial" w:cs="Arial"/>
          <w:lang w:eastAsia="en-GB"/>
        </w:rPr>
      </w:pPr>
      <w:r w:rsidRPr="00915D19">
        <w:rPr>
          <w:rFonts w:ascii="Arial" w:eastAsia="Times New Roman" w:hAnsi="Arial" w:cs="Arial"/>
          <w:lang w:eastAsia="en-GB"/>
        </w:rPr>
        <w:t xml:space="preserve">You may find it useful to refer to some additional information provided by </w:t>
      </w:r>
      <w:r w:rsidR="00612564" w:rsidRPr="009A7E94">
        <w:rPr>
          <w:rFonts w:ascii="Arial" w:eastAsia="Times New Roman" w:hAnsi="Arial" w:cs="Arial"/>
          <w:lang w:eastAsia="en-GB"/>
        </w:rPr>
        <w:t xml:space="preserve">the </w:t>
      </w:r>
      <w:r w:rsidR="009A7E94" w:rsidRPr="009A7E94">
        <w:rPr>
          <w:rFonts w:ascii="Arial" w:eastAsia="Times New Roman" w:hAnsi="Arial" w:cs="Arial"/>
          <w:lang w:eastAsia="en-GB"/>
        </w:rPr>
        <w:fldChar w:fldCharType="begin"/>
      </w:r>
      <w:r w:rsidR="009A7E94" w:rsidRPr="009A7E94">
        <w:rPr>
          <w:rFonts w:ascii="Arial" w:eastAsia="Times New Roman" w:hAnsi="Arial" w:cs="Arial"/>
          <w:lang w:eastAsia="en-GB"/>
        </w:rPr>
        <w:instrText>HYPERLINK "https://nfcc.org.uk/wp-content/uploads/2023/12/HULL-Reflective-Learning-and-Practice.pdf"</w:instrText>
      </w:r>
      <w:r w:rsidR="009A7E94" w:rsidRPr="009A7E94">
        <w:rPr>
          <w:rFonts w:ascii="Arial" w:eastAsia="Times New Roman" w:hAnsi="Arial" w:cs="Arial"/>
          <w:lang w:eastAsia="en-GB"/>
        </w:rPr>
      </w:r>
      <w:r w:rsidR="009A7E94" w:rsidRPr="009A7E94">
        <w:rPr>
          <w:rFonts w:ascii="Arial" w:eastAsia="Times New Roman" w:hAnsi="Arial" w:cs="Arial"/>
          <w:lang w:eastAsia="en-GB"/>
        </w:rPr>
        <w:fldChar w:fldCharType="separate"/>
      </w:r>
      <w:r w:rsidRPr="009A7E94">
        <w:rPr>
          <w:rStyle w:val="Hyperlink"/>
          <w:rFonts w:ascii="Arial" w:eastAsia="Times New Roman" w:hAnsi="Arial" w:cs="Arial"/>
          <w:lang w:eastAsia="en-GB"/>
        </w:rPr>
        <w:t>Univer</w:t>
      </w:r>
      <w:r w:rsidRPr="009A7E94">
        <w:rPr>
          <w:rStyle w:val="Hyperlink"/>
          <w:rFonts w:ascii="Arial" w:eastAsia="Times New Roman" w:hAnsi="Arial" w:cs="Arial"/>
          <w:lang w:eastAsia="en-GB"/>
        </w:rPr>
        <w:t>s</w:t>
      </w:r>
      <w:r w:rsidRPr="009A7E94">
        <w:rPr>
          <w:rStyle w:val="Hyperlink"/>
          <w:rFonts w:ascii="Arial" w:eastAsia="Times New Roman" w:hAnsi="Arial" w:cs="Arial"/>
          <w:lang w:eastAsia="en-GB"/>
        </w:rPr>
        <w:t>ity</w:t>
      </w:r>
      <w:r w:rsidR="00612564" w:rsidRPr="009A7E94">
        <w:rPr>
          <w:rStyle w:val="Hyperlink"/>
          <w:rFonts w:ascii="Arial" w:eastAsia="Times New Roman" w:hAnsi="Arial" w:cs="Arial"/>
          <w:lang w:eastAsia="en-GB"/>
        </w:rPr>
        <w:t xml:space="preserve"> of Hull</w:t>
      </w:r>
      <w:r w:rsidRPr="009A7E94">
        <w:rPr>
          <w:rStyle w:val="Hyperlink"/>
          <w:rFonts w:ascii="Arial" w:eastAsia="Times New Roman" w:hAnsi="Arial" w:cs="Arial"/>
          <w:lang w:eastAsia="en-GB"/>
        </w:rPr>
        <w:t xml:space="preserve"> on Reflective Learning and Practice. </w:t>
      </w:r>
    </w:p>
    <w:p w14:paraId="064F3294" w14:textId="029F465B" w:rsidR="00E503EC" w:rsidRPr="00915D19" w:rsidRDefault="009A7E94" w:rsidP="00E503EC">
      <w:pPr>
        <w:spacing w:after="0"/>
        <w:rPr>
          <w:rFonts w:ascii="Arial" w:hAnsi="Arial" w:cs="Arial"/>
        </w:rPr>
      </w:pPr>
      <w:r w:rsidRPr="009A7E94">
        <w:rPr>
          <w:rFonts w:ascii="Arial" w:eastAsia="Times New Roman" w:hAnsi="Arial" w:cs="Arial"/>
          <w:lang w:eastAsia="en-GB"/>
        </w:rPr>
        <w:fldChar w:fldCharType="end"/>
      </w:r>
    </w:p>
    <w:p w14:paraId="27540CE4" w14:textId="77777777" w:rsidR="00E503EC" w:rsidRPr="000E4716" w:rsidRDefault="00E503EC" w:rsidP="00E503EC">
      <w:pPr>
        <w:spacing w:after="0"/>
        <w:rPr>
          <w:rFonts w:ascii="Arial" w:hAnsi="Arial" w:cs="Arial"/>
          <w:b/>
          <w:bCs/>
        </w:rPr>
      </w:pPr>
      <w:bookmarkStart w:id="1" w:name="_Hlk108431115"/>
      <w:r w:rsidRPr="000E4716">
        <w:rPr>
          <w:rFonts w:ascii="Arial" w:hAnsi="Arial" w:cs="Arial"/>
          <w:b/>
          <w:bCs/>
        </w:rPr>
        <w:t xml:space="preserve">NFCC Coaching and Mentoring </w:t>
      </w:r>
    </w:p>
    <w:p w14:paraId="5E7F5859" w14:textId="305F0012" w:rsidR="00E503EC" w:rsidRPr="000E4716" w:rsidRDefault="00E503EC" w:rsidP="00E503EC">
      <w:pPr>
        <w:widowControl w:val="0"/>
        <w:spacing w:after="0" w:line="240" w:lineRule="auto"/>
        <w:rPr>
          <w:rFonts w:ascii="Arial" w:eastAsia="Times New Roman" w:hAnsi="Arial" w:cs="Arial"/>
          <w:lang w:eastAsia="en-GB"/>
        </w:rPr>
      </w:pPr>
      <w:r w:rsidRPr="000E4716">
        <w:rPr>
          <w:rFonts w:ascii="Arial" w:eastAsia="Times New Roman" w:hAnsi="Arial" w:cs="Arial"/>
          <w:lang w:eastAsia="en-GB"/>
        </w:rPr>
        <w:t xml:space="preserve">Consider approaching a coach or mentor for further support (discuss with your line manager on your services approach to this). You may find the </w:t>
      </w:r>
      <w:r w:rsidR="00627561">
        <w:rPr>
          <w:rFonts w:ascii="Arial" w:eastAsia="Times New Roman" w:hAnsi="Arial"/>
          <w:lang w:eastAsia="en-GB"/>
        </w:rPr>
        <w:fldChar w:fldCharType="begin"/>
      </w:r>
      <w:r w:rsidR="00627561">
        <w:rPr>
          <w:rFonts w:ascii="Arial" w:eastAsia="Times New Roman" w:hAnsi="Arial"/>
          <w:lang w:eastAsia="en-GB"/>
        </w:rPr>
        <w:instrText>HYPERLINK "https://nfcc.org.uk/our-services/people-programme/coaching-and-mentoring/"</w:instrText>
      </w:r>
      <w:r w:rsidR="00627561">
        <w:rPr>
          <w:rFonts w:ascii="Arial" w:eastAsia="Times New Roman" w:hAnsi="Arial"/>
          <w:lang w:eastAsia="en-GB"/>
        </w:rPr>
      </w:r>
      <w:r w:rsidR="00627561">
        <w:rPr>
          <w:rFonts w:ascii="Arial" w:eastAsia="Times New Roman" w:hAnsi="Arial"/>
          <w:lang w:eastAsia="en-GB"/>
        </w:rPr>
        <w:fldChar w:fldCharType="separate"/>
      </w:r>
      <w:r w:rsidRPr="00627561">
        <w:rPr>
          <w:rStyle w:val="Hyperlink"/>
          <w:rFonts w:ascii="Arial" w:eastAsia="Times New Roman" w:hAnsi="Arial"/>
          <w:lang w:eastAsia="en-GB"/>
        </w:rPr>
        <w:t>NFCC Coaching a</w:t>
      </w:r>
      <w:r w:rsidRPr="00627561">
        <w:rPr>
          <w:rStyle w:val="Hyperlink"/>
          <w:rFonts w:ascii="Arial" w:eastAsia="Times New Roman" w:hAnsi="Arial"/>
          <w:lang w:eastAsia="en-GB"/>
        </w:rPr>
        <w:t>n</w:t>
      </w:r>
      <w:r w:rsidRPr="00627561">
        <w:rPr>
          <w:rStyle w:val="Hyperlink"/>
          <w:rFonts w:ascii="Arial" w:eastAsia="Times New Roman" w:hAnsi="Arial"/>
          <w:lang w:eastAsia="en-GB"/>
        </w:rPr>
        <w:t>d Mentoring Toolkit</w:t>
      </w:r>
      <w:r w:rsidR="00627561">
        <w:rPr>
          <w:rFonts w:ascii="Arial" w:eastAsia="Times New Roman" w:hAnsi="Arial"/>
          <w:lang w:eastAsia="en-GB"/>
        </w:rPr>
        <w:fldChar w:fldCharType="end"/>
      </w:r>
      <w:r w:rsidRPr="000E4716">
        <w:rPr>
          <w:rFonts w:ascii="Arial" w:eastAsia="Times New Roman" w:hAnsi="Arial" w:cs="Arial"/>
          <w:lang w:eastAsia="en-GB"/>
        </w:rPr>
        <w:t xml:space="preserve"> a good place to start.</w:t>
      </w:r>
    </w:p>
    <w:p w14:paraId="566D4026" w14:textId="77777777" w:rsidR="00E503EC" w:rsidRPr="004369D8" w:rsidRDefault="00E503EC" w:rsidP="00E503EC">
      <w:pPr>
        <w:spacing w:after="0"/>
        <w:rPr>
          <w:rFonts w:ascii="Arial" w:hAnsi="Arial" w:cs="Arial"/>
          <w:highlight w:val="yellow"/>
        </w:rPr>
      </w:pPr>
    </w:p>
    <w:p w14:paraId="3842C846" w14:textId="7B94D0DB" w:rsidR="00E503EC" w:rsidRPr="0062604C" w:rsidRDefault="0062604C" w:rsidP="00E503EC">
      <w:pPr>
        <w:spacing w:after="0"/>
        <w:rPr>
          <w:rStyle w:val="Hyperlink"/>
          <w:rFonts w:ascii="Arial" w:hAnsi="Arial" w:cs="Arial"/>
          <w:b/>
          <w:bCs/>
        </w:rPr>
      </w:pPr>
      <w:r w:rsidRPr="0062604C">
        <w:rPr>
          <w:rFonts w:ascii="Arial" w:hAnsi="Arial" w:cs="Arial"/>
          <w:b/>
          <w:bCs/>
        </w:rPr>
        <w:fldChar w:fldCharType="begin"/>
      </w:r>
      <w:r w:rsidRPr="0062604C">
        <w:rPr>
          <w:rFonts w:ascii="Arial" w:hAnsi="Arial" w:cs="Arial"/>
          <w:b/>
          <w:bCs/>
        </w:rPr>
        <w:instrText>HYPERLINK "https://nfcc.org.uk/wp-content/uploads/2023/08/NFCC-Talent-Management-Toolkit-Interactive-Document-8.pdf"</w:instrText>
      </w:r>
      <w:r w:rsidRPr="0062604C">
        <w:rPr>
          <w:rFonts w:ascii="Arial" w:hAnsi="Arial" w:cs="Arial"/>
          <w:b/>
          <w:bCs/>
        </w:rPr>
      </w:r>
      <w:r w:rsidRPr="0062604C">
        <w:rPr>
          <w:rFonts w:ascii="Arial" w:hAnsi="Arial" w:cs="Arial"/>
          <w:b/>
          <w:bCs/>
        </w:rPr>
        <w:fldChar w:fldCharType="separate"/>
      </w:r>
      <w:r w:rsidR="00E503EC" w:rsidRPr="0062604C">
        <w:rPr>
          <w:rStyle w:val="Hyperlink"/>
          <w:rFonts w:ascii="Arial" w:hAnsi="Arial" w:cs="Arial"/>
          <w:b/>
          <w:bCs/>
        </w:rPr>
        <w:t>NFCC Talent Managem</w:t>
      </w:r>
      <w:r w:rsidR="00E503EC" w:rsidRPr="0062604C">
        <w:rPr>
          <w:rStyle w:val="Hyperlink"/>
          <w:rFonts w:ascii="Arial" w:hAnsi="Arial" w:cs="Arial"/>
          <w:b/>
          <w:bCs/>
        </w:rPr>
        <w:t>e</w:t>
      </w:r>
      <w:r w:rsidR="00E503EC" w:rsidRPr="0062604C">
        <w:rPr>
          <w:rStyle w:val="Hyperlink"/>
          <w:rFonts w:ascii="Arial" w:hAnsi="Arial" w:cs="Arial"/>
          <w:b/>
          <w:bCs/>
        </w:rPr>
        <w:t>nt Toolkit</w:t>
      </w:r>
    </w:p>
    <w:p w14:paraId="7509F06E" w14:textId="6322B093" w:rsidR="00E503EC" w:rsidRDefault="0062604C" w:rsidP="00E503EC">
      <w:pPr>
        <w:spacing w:after="0"/>
        <w:rPr>
          <w:rFonts w:ascii="Arial" w:hAnsi="Arial" w:cs="Arial"/>
        </w:rPr>
      </w:pPr>
      <w:r w:rsidRPr="0062604C">
        <w:rPr>
          <w:rFonts w:ascii="Arial" w:hAnsi="Arial" w:cs="Arial"/>
          <w:b/>
          <w:bCs/>
        </w:rPr>
        <w:fldChar w:fldCharType="end"/>
      </w:r>
      <w:r w:rsidR="00E503EC">
        <w:rPr>
          <w:rFonts w:ascii="Arial" w:hAnsi="Arial" w:cs="Arial"/>
        </w:rPr>
        <w:t xml:space="preserve">This will provide more support, top </w:t>
      </w:r>
      <w:proofErr w:type="gramStart"/>
      <w:r w:rsidR="00E503EC">
        <w:rPr>
          <w:rFonts w:ascii="Arial" w:hAnsi="Arial" w:cs="Arial"/>
        </w:rPr>
        <w:t>tips</w:t>
      </w:r>
      <w:proofErr w:type="gramEnd"/>
      <w:r w:rsidR="00E503EC">
        <w:rPr>
          <w:rFonts w:ascii="Arial" w:hAnsi="Arial" w:cs="Arial"/>
        </w:rPr>
        <w:t xml:space="preserve"> and guidance on managing your own development and that of your team members. This also includes some information and templates for development planning.</w:t>
      </w:r>
    </w:p>
    <w:bookmarkEnd w:id="1"/>
    <w:p w14:paraId="1959A559" w14:textId="77777777" w:rsidR="00E503EC" w:rsidRPr="00DC22BF" w:rsidRDefault="00E503EC" w:rsidP="00E503EC">
      <w:pPr>
        <w:spacing w:after="0"/>
        <w:rPr>
          <w:rFonts w:ascii="Arial" w:hAnsi="Arial" w:cs="Arial"/>
        </w:rPr>
      </w:pPr>
    </w:p>
    <w:p w14:paraId="702C750A" w14:textId="5B43F08F" w:rsidR="00A234EB" w:rsidRPr="00DC22BF" w:rsidRDefault="00A234EB" w:rsidP="00E503EC">
      <w:pPr>
        <w:spacing w:after="0"/>
        <w:rPr>
          <w:rFonts w:ascii="Arial" w:hAnsi="Arial" w:cs="Arial"/>
        </w:rPr>
      </w:pPr>
    </w:p>
    <w:sectPr w:rsidR="00A234EB" w:rsidRPr="00DC22BF" w:rsidSect="006B01EF">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0C437" w14:textId="77777777" w:rsidR="006B01EF" w:rsidRDefault="006B01EF" w:rsidP="00980C31">
      <w:pPr>
        <w:spacing w:after="0" w:line="240" w:lineRule="auto"/>
      </w:pPr>
      <w:r>
        <w:separator/>
      </w:r>
    </w:p>
  </w:endnote>
  <w:endnote w:type="continuationSeparator" w:id="0">
    <w:p w14:paraId="15EAC40D" w14:textId="77777777" w:rsidR="006B01EF" w:rsidRDefault="006B01EF" w:rsidP="00980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2458A" w14:textId="77777777" w:rsidR="006B01EF" w:rsidRDefault="006B01EF" w:rsidP="00980C31">
      <w:pPr>
        <w:spacing w:after="0" w:line="240" w:lineRule="auto"/>
      </w:pPr>
      <w:r>
        <w:separator/>
      </w:r>
    </w:p>
  </w:footnote>
  <w:footnote w:type="continuationSeparator" w:id="0">
    <w:p w14:paraId="66BE0242" w14:textId="77777777" w:rsidR="006B01EF" w:rsidRDefault="006B01EF" w:rsidP="00980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B083" w14:textId="5AB1A909" w:rsidR="003E6361" w:rsidRDefault="003E6361">
    <w:pPr>
      <w:pStyle w:val="Header"/>
    </w:pPr>
    <w:r>
      <w:rPr>
        <w:noProof/>
      </w:rPr>
      <w:drawing>
        <wp:anchor distT="0" distB="0" distL="114300" distR="114300" simplePos="0" relativeHeight="251659264" behindDoc="1" locked="1" layoutInCell="1" allowOverlap="1" wp14:anchorId="6CAEB6FA" wp14:editId="4EEAA6F2">
          <wp:simplePos x="0" y="0"/>
          <wp:positionH relativeFrom="page">
            <wp:align>left</wp:align>
          </wp:positionH>
          <wp:positionV relativeFrom="page">
            <wp:align>top</wp:align>
          </wp:positionV>
          <wp:extent cx="7559675" cy="2278380"/>
          <wp:effectExtent l="0" t="0" r="3175" b="7620"/>
          <wp:wrapTopAndBottom/>
          <wp:docPr id="59" name="Picture 59" descr="CFOA_Word_Template_MAY2017_NFCC_BLANK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FOA_Word_Template_MAY2017_NFCC_BLANK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22783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A1F"/>
    <w:multiLevelType w:val="hybridMultilevel"/>
    <w:tmpl w:val="025CD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6473FA"/>
    <w:multiLevelType w:val="hybridMultilevel"/>
    <w:tmpl w:val="2714A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FD7853"/>
    <w:multiLevelType w:val="multilevel"/>
    <w:tmpl w:val="FFFFFFFF"/>
    <w:lvl w:ilvl="0">
      <w:start w:val="1"/>
      <w:numFmt w:val="bullet"/>
      <w:lvlText w:val="o"/>
      <w:lvlJc w:val="left"/>
      <w:pPr>
        <w:ind w:left="360" w:hanging="360"/>
      </w:pPr>
      <w:rPr>
        <w:rFonts w:ascii="Courier New" w:eastAsia="Times New Roman" w:hAnsi="Courier New"/>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3" w15:restartNumberingAfterBreak="0">
    <w:nsid w:val="0A9A6CDA"/>
    <w:multiLevelType w:val="multilevel"/>
    <w:tmpl w:val="FFFFFFFF"/>
    <w:lvl w:ilvl="0">
      <w:start w:val="1"/>
      <w:numFmt w:val="bullet"/>
      <w:lvlText w:val="o"/>
      <w:lvlJc w:val="left"/>
      <w:pPr>
        <w:ind w:left="360" w:hanging="360"/>
      </w:pPr>
      <w:rPr>
        <w:rFonts w:ascii="Courier New" w:eastAsia="Times New Roman" w:hAnsi="Courier New"/>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4" w15:restartNumberingAfterBreak="0">
    <w:nsid w:val="0AC72DA1"/>
    <w:multiLevelType w:val="multilevel"/>
    <w:tmpl w:val="FFFFFFFF"/>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5" w15:restartNumberingAfterBreak="0">
    <w:nsid w:val="10F81DA4"/>
    <w:multiLevelType w:val="multilevel"/>
    <w:tmpl w:val="FFFFFFFF"/>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6" w15:restartNumberingAfterBreak="0">
    <w:nsid w:val="1BEA1CB9"/>
    <w:multiLevelType w:val="multilevel"/>
    <w:tmpl w:val="FFFFFFFF"/>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7" w15:restartNumberingAfterBreak="0">
    <w:nsid w:val="1C291933"/>
    <w:multiLevelType w:val="hybridMultilevel"/>
    <w:tmpl w:val="348ADB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1C7D1E"/>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9" w15:restartNumberingAfterBreak="0">
    <w:nsid w:val="1E0E424A"/>
    <w:multiLevelType w:val="hybridMultilevel"/>
    <w:tmpl w:val="8594E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1E4037"/>
    <w:multiLevelType w:val="multilevel"/>
    <w:tmpl w:val="0764D2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11" w15:restartNumberingAfterBreak="0">
    <w:nsid w:val="25322E5F"/>
    <w:multiLevelType w:val="multilevel"/>
    <w:tmpl w:val="0940374E"/>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12" w15:restartNumberingAfterBreak="0">
    <w:nsid w:val="26EE3016"/>
    <w:multiLevelType w:val="hybridMultilevel"/>
    <w:tmpl w:val="D242B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B13C10"/>
    <w:multiLevelType w:val="hybridMultilevel"/>
    <w:tmpl w:val="DC8EF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78404D"/>
    <w:multiLevelType w:val="hybridMultilevel"/>
    <w:tmpl w:val="29167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4505A1"/>
    <w:multiLevelType w:val="multilevel"/>
    <w:tmpl w:val="FFFFFFFF"/>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16" w15:restartNumberingAfterBreak="0">
    <w:nsid w:val="4D3A6CA1"/>
    <w:multiLevelType w:val="multilevel"/>
    <w:tmpl w:val="FFFFFFFF"/>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17" w15:restartNumberingAfterBreak="0">
    <w:nsid w:val="55B432E1"/>
    <w:multiLevelType w:val="hybridMultilevel"/>
    <w:tmpl w:val="26748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CC10EC"/>
    <w:multiLevelType w:val="hybridMultilevel"/>
    <w:tmpl w:val="DDDA7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7F214AA"/>
    <w:multiLevelType w:val="hybridMultilevel"/>
    <w:tmpl w:val="EF0E8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CA1EF8"/>
    <w:multiLevelType w:val="multilevel"/>
    <w:tmpl w:val="FFFFFFFF"/>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21" w15:restartNumberingAfterBreak="0">
    <w:nsid w:val="640855AF"/>
    <w:multiLevelType w:val="hybridMultilevel"/>
    <w:tmpl w:val="C8CAA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5C098C"/>
    <w:multiLevelType w:val="multilevel"/>
    <w:tmpl w:val="FFFFFFFF"/>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23" w15:restartNumberingAfterBreak="0">
    <w:nsid w:val="7D7001CC"/>
    <w:multiLevelType w:val="hybridMultilevel"/>
    <w:tmpl w:val="55203F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D8E717F"/>
    <w:multiLevelType w:val="hybridMultilevel"/>
    <w:tmpl w:val="F0A6D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6801735">
    <w:abstractNumId w:val="4"/>
  </w:num>
  <w:num w:numId="2" w16cid:durableId="1521041426">
    <w:abstractNumId w:val="15"/>
  </w:num>
  <w:num w:numId="3" w16cid:durableId="1322655751">
    <w:abstractNumId w:val="6"/>
  </w:num>
  <w:num w:numId="4" w16cid:durableId="792672120">
    <w:abstractNumId w:val="16"/>
  </w:num>
  <w:num w:numId="5" w16cid:durableId="984622480">
    <w:abstractNumId w:val="22"/>
  </w:num>
  <w:num w:numId="6" w16cid:durableId="352851400">
    <w:abstractNumId w:val="2"/>
  </w:num>
  <w:num w:numId="7" w16cid:durableId="1017002353">
    <w:abstractNumId w:val="20"/>
  </w:num>
  <w:num w:numId="8" w16cid:durableId="717167357">
    <w:abstractNumId w:val="7"/>
  </w:num>
  <w:num w:numId="9" w16cid:durableId="1401439506">
    <w:abstractNumId w:val="1"/>
  </w:num>
  <w:num w:numId="10" w16cid:durableId="47461675">
    <w:abstractNumId w:val="23"/>
  </w:num>
  <w:num w:numId="11" w16cid:durableId="1847208045">
    <w:abstractNumId w:val="5"/>
  </w:num>
  <w:num w:numId="12" w16cid:durableId="1311441319">
    <w:abstractNumId w:val="10"/>
  </w:num>
  <w:num w:numId="13" w16cid:durableId="440028413">
    <w:abstractNumId w:val="17"/>
  </w:num>
  <w:num w:numId="14" w16cid:durableId="1472743698">
    <w:abstractNumId w:val="0"/>
  </w:num>
  <w:num w:numId="15" w16cid:durableId="1826967466">
    <w:abstractNumId w:val="21"/>
  </w:num>
  <w:num w:numId="16" w16cid:durableId="1357317508">
    <w:abstractNumId w:val="13"/>
  </w:num>
  <w:num w:numId="17" w16cid:durableId="2045592233">
    <w:abstractNumId w:val="24"/>
  </w:num>
  <w:num w:numId="18" w16cid:durableId="897087106">
    <w:abstractNumId w:val="12"/>
  </w:num>
  <w:num w:numId="19" w16cid:durableId="1351682386">
    <w:abstractNumId w:val="18"/>
  </w:num>
  <w:num w:numId="20" w16cid:durableId="1476996151">
    <w:abstractNumId w:val="14"/>
  </w:num>
  <w:num w:numId="21" w16cid:durableId="1995836864">
    <w:abstractNumId w:val="9"/>
  </w:num>
  <w:num w:numId="22" w16cid:durableId="94328855">
    <w:abstractNumId w:val="8"/>
  </w:num>
  <w:num w:numId="23" w16cid:durableId="1011955904">
    <w:abstractNumId w:val="19"/>
  </w:num>
  <w:num w:numId="24" w16cid:durableId="1397051742">
    <w:abstractNumId w:val="3"/>
  </w:num>
  <w:num w:numId="25" w16cid:durableId="9090719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3CA"/>
    <w:rsid w:val="000067D1"/>
    <w:rsid w:val="00017075"/>
    <w:rsid w:val="000247C1"/>
    <w:rsid w:val="0003527C"/>
    <w:rsid w:val="00076898"/>
    <w:rsid w:val="000B5164"/>
    <w:rsid w:val="000D5EDE"/>
    <w:rsid w:val="000E55E6"/>
    <w:rsid w:val="00102703"/>
    <w:rsid w:val="00112E3C"/>
    <w:rsid w:val="00134823"/>
    <w:rsid w:val="00137C68"/>
    <w:rsid w:val="00156AD8"/>
    <w:rsid w:val="00165AA0"/>
    <w:rsid w:val="00176317"/>
    <w:rsid w:val="001A388D"/>
    <w:rsid w:val="001E0F90"/>
    <w:rsid w:val="00210695"/>
    <w:rsid w:val="00230045"/>
    <w:rsid w:val="00234C5D"/>
    <w:rsid w:val="00235C64"/>
    <w:rsid w:val="00260187"/>
    <w:rsid w:val="002754E0"/>
    <w:rsid w:val="002A1F71"/>
    <w:rsid w:val="002C642E"/>
    <w:rsid w:val="003612FD"/>
    <w:rsid w:val="00395C87"/>
    <w:rsid w:val="003B5493"/>
    <w:rsid w:val="003D7766"/>
    <w:rsid w:val="003E55FC"/>
    <w:rsid w:val="003E6361"/>
    <w:rsid w:val="003F4518"/>
    <w:rsid w:val="003F552D"/>
    <w:rsid w:val="0042325D"/>
    <w:rsid w:val="0043066E"/>
    <w:rsid w:val="004369D8"/>
    <w:rsid w:val="00451C28"/>
    <w:rsid w:val="00456A73"/>
    <w:rsid w:val="00476186"/>
    <w:rsid w:val="004830E9"/>
    <w:rsid w:val="00497FCE"/>
    <w:rsid w:val="004C057C"/>
    <w:rsid w:val="004D0A23"/>
    <w:rsid w:val="004D1826"/>
    <w:rsid w:val="004D5DBC"/>
    <w:rsid w:val="00527F13"/>
    <w:rsid w:val="00581345"/>
    <w:rsid w:val="0058482C"/>
    <w:rsid w:val="005864FB"/>
    <w:rsid w:val="00586ABB"/>
    <w:rsid w:val="005B3346"/>
    <w:rsid w:val="005C557F"/>
    <w:rsid w:val="005D6940"/>
    <w:rsid w:val="005F4CCC"/>
    <w:rsid w:val="00612564"/>
    <w:rsid w:val="0062604C"/>
    <w:rsid w:val="00627561"/>
    <w:rsid w:val="00633923"/>
    <w:rsid w:val="00654D3D"/>
    <w:rsid w:val="006645C6"/>
    <w:rsid w:val="006B01EF"/>
    <w:rsid w:val="006B244E"/>
    <w:rsid w:val="006C02E3"/>
    <w:rsid w:val="006C1A7B"/>
    <w:rsid w:val="006C2754"/>
    <w:rsid w:val="006E7013"/>
    <w:rsid w:val="006F48F1"/>
    <w:rsid w:val="00722259"/>
    <w:rsid w:val="0072249A"/>
    <w:rsid w:val="00757EEE"/>
    <w:rsid w:val="007812DD"/>
    <w:rsid w:val="00795B08"/>
    <w:rsid w:val="007974C7"/>
    <w:rsid w:val="007A09E1"/>
    <w:rsid w:val="007A4325"/>
    <w:rsid w:val="007B0C6E"/>
    <w:rsid w:val="007C2A61"/>
    <w:rsid w:val="007D0110"/>
    <w:rsid w:val="007E7698"/>
    <w:rsid w:val="007F52EC"/>
    <w:rsid w:val="007F7FE8"/>
    <w:rsid w:val="00805EDF"/>
    <w:rsid w:val="00856B14"/>
    <w:rsid w:val="00863402"/>
    <w:rsid w:val="008D1D7C"/>
    <w:rsid w:val="008F0853"/>
    <w:rsid w:val="00907C39"/>
    <w:rsid w:val="00921384"/>
    <w:rsid w:val="0093223E"/>
    <w:rsid w:val="00933706"/>
    <w:rsid w:val="009572F5"/>
    <w:rsid w:val="00980C31"/>
    <w:rsid w:val="009A7E94"/>
    <w:rsid w:val="009B3384"/>
    <w:rsid w:val="009F534A"/>
    <w:rsid w:val="00A234EB"/>
    <w:rsid w:val="00A243CA"/>
    <w:rsid w:val="00A41EA4"/>
    <w:rsid w:val="00A452AC"/>
    <w:rsid w:val="00A6703C"/>
    <w:rsid w:val="00A7066C"/>
    <w:rsid w:val="00A754B0"/>
    <w:rsid w:val="00A84D40"/>
    <w:rsid w:val="00AD6A70"/>
    <w:rsid w:val="00B17920"/>
    <w:rsid w:val="00B50234"/>
    <w:rsid w:val="00B512CD"/>
    <w:rsid w:val="00B57E7A"/>
    <w:rsid w:val="00B60FC0"/>
    <w:rsid w:val="00B77BB3"/>
    <w:rsid w:val="00B8221A"/>
    <w:rsid w:val="00B8340F"/>
    <w:rsid w:val="00BB0F56"/>
    <w:rsid w:val="00BC0D84"/>
    <w:rsid w:val="00BE2C26"/>
    <w:rsid w:val="00C00BF8"/>
    <w:rsid w:val="00C16B64"/>
    <w:rsid w:val="00C90F05"/>
    <w:rsid w:val="00CA5ECD"/>
    <w:rsid w:val="00CB1D7A"/>
    <w:rsid w:val="00CC3F24"/>
    <w:rsid w:val="00D2330E"/>
    <w:rsid w:val="00D30C0D"/>
    <w:rsid w:val="00DA2BB2"/>
    <w:rsid w:val="00DC22BF"/>
    <w:rsid w:val="00DC5D98"/>
    <w:rsid w:val="00DD3F3E"/>
    <w:rsid w:val="00DE2E52"/>
    <w:rsid w:val="00E34FA6"/>
    <w:rsid w:val="00E46B98"/>
    <w:rsid w:val="00E503EC"/>
    <w:rsid w:val="00E52CEC"/>
    <w:rsid w:val="00E67652"/>
    <w:rsid w:val="00E80208"/>
    <w:rsid w:val="00E82B8C"/>
    <w:rsid w:val="00E94A6E"/>
    <w:rsid w:val="00EA2AB3"/>
    <w:rsid w:val="00EC1E95"/>
    <w:rsid w:val="00EC4836"/>
    <w:rsid w:val="00EF7075"/>
    <w:rsid w:val="00F0034A"/>
    <w:rsid w:val="00F0264D"/>
    <w:rsid w:val="00F221F2"/>
    <w:rsid w:val="00F406D0"/>
    <w:rsid w:val="00F50031"/>
    <w:rsid w:val="00F70198"/>
    <w:rsid w:val="00F83337"/>
    <w:rsid w:val="00F956D3"/>
    <w:rsid w:val="00FB0BE1"/>
    <w:rsid w:val="00FD64A6"/>
    <w:rsid w:val="00FF6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CDD55"/>
  <w15:chartTrackingRefBased/>
  <w15:docId w15:val="{74D77FA1-09F9-48EC-9EA9-FE8F8360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164"/>
    <w:pPr>
      <w:ind w:left="720"/>
      <w:contextualSpacing/>
    </w:pPr>
  </w:style>
  <w:style w:type="table" w:styleId="TableGrid">
    <w:name w:val="Table Grid"/>
    <w:basedOn w:val="TableNormal"/>
    <w:uiPriority w:val="39"/>
    <w:rsid w:val="000B5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0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C31"/>
  </w:style>
  <w:style w:type="paragraph" w:styleId="Footer">
    <w:name w:val="footer"/>
    <w:basedOn w:val="Normal"/>
    <w:link w:val="FooterChar"/>
    <w:uiPriority w:val="99"/>
    <w:unhideWhenUsed/>
    <w:rsid w:val="00980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C31"/>
  </w:style>
  <w:style w:type="character" w:styleId="Strong">
    <w:name w:val="Strong"/>
    <w:basedOn w:val="DefaultParagraphFont"/>
    <w:uiPriority w:val="22"/>
    <w:qFormat/>
    <w:rsid w:val="00B8221A"/>
    <w:rPr>
      <w:b/>
      <w:bCs/>
    </w:rPr>
  </w:style>
  <w:style w:type="character" w:styleId="Hyperlink">
    <w:name w:val="Hyperlink"/>
    <w:basedOn w:val="DefaultParagraphFont"/>
    <w:uiPriority w:val="99"/>
    <w:unhideWhenUsed/>
    <w:rsid w:val="00E503EC"/>
    <w:rPr>
      <w:color w:val="0563C1" w:themeColor="hyperlink"/>
      <w:u w:val="single"/>
    </w:rPr>
  </w:style>
  <w:style w:type="paragraph" w:styleId="NormalWeb">
    <w:name w:val="Normal (Web)"/>
    <w:basedOn w:val="Normal"/>
    <w:uiPriority w:val="99"/>
    <w:semiHidden/>
    <w:unhideWhenUsed/>
    <w:rsid w:val="00E503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B0BE1"/>
    <w:rPr>
      <w:color w:val="605E5C"/>
      <w:shd w:val="clear" w:color="auto" w:fill="E1DFDD"/>
    </w:rPr>
  </w:style>
  <w:style w:type="character" w:styleId="FollowedHyperlink">
    <w:name w:val="FollowedHyperlink"/>
    <w:basedOn w:val="DefaultParagraphFont"/>
    <w:uiPriority w:val="99"/>
    <w:semiHidden/>
    <w:unhideWhenUsed/>
    <w:rsid w:val="004369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cc.org.uk/our-services/people-programme/core-code-of-ethics/" TargetMode="External"/><Relationship Id="rId13" Type="http://schemas.openxmlformats.org/officeDocument/2006/relationships/hyperlink" Target="https://nfcc.org.uk/wp-content/uploads/2023/08/NFCC_Leadership_Framework_Final-1.pdf" TargetMode="External"/><Relationship Id="rId3" Type="http://schemas.openxmlformats.org/officeDocument/2006/relationships/settings" Target="settings.xml"/><Relationship Id="rId7" Type="http://schemas.openxmlformats.org/officeDocument/2006/relationships/hyperlink" Target="https://nfcc.org.uk/wp-content/uploads/2023/08/NFCC_Leadership_Framework_Final-1.pdf" TargetMode="External"/><Relationship Id="rId12" Type="http://schemas.openxmlformats.org/officeDocument/2006/relationships/hyperlink" Target="https://nfcc.org.uk/wp-content/uploads/2023/08/NFCC-Talent-Management-Toolkit-Interactive-Document-8.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ukfrs.com/core-code-ethics" TargetMode="External"/><Relationship Id="rId14" Type="http://schemas.openxmlformats.org/officeDocument/2006/relationships/hyperlink" Target="https://nfcc.org.uk/our-services/people-programme/core-code-of-eth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9</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Howells</dc:creator>
  <cp:keywords/>
  <dc:description/>
  <cp:lastModifiedBy>Vicki Howells</cp:lastModifiedBy>
  <cp:revision>56</cp:revision>
  <dcterms:created xsi:type="dcterms:W3CDTF">2022-06-16T14:40:00Z</dcterms:created>
  <dcterms:modified xsi:type="dcterms:W3CDTF">2024-01-13T17:34:00Z</dcterms:modified>
</cp:coreProperties>
</file>