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7E95" w14:textId="605CB8B9" w:rsidR="002C642E" w:rsidRDefault="003E6361" w:rsidP="00CC3F24">
      <w:pPr>
        <w:spacing w:after="0"/>
        <w:jc w:val="center"/>
        <w:rPr>
          <w:rFonts w:ascii="Arial" w:hAnsi="Arial" w:cs="Arial"/>
          <w:b/>
          <w:bCs/>
        </w:rPr>
      </w:pPr>
      <w:r w:rsidRPr="003F2B57">
        <w:rPr>
          <w:rFonts w:ascii="Arial" w:hAnsi="Arial" w:cs="Arial"/>
          <w:b/>
          <w:bCs/>
          <w:noProof/>
        </w:rPr>
        <mc:AlternateContent>
          <mc:Choice Requires="wps">
            <w:drawing>
              <wp:anchor distT="0" distB="0" distL="114300" distR="114300" simplePos="0" relativeHeight="251659264" behindDoc="0" locked="0" layoutInCell="1" allowOverlap="1" wp14:anchorId="43A5A157" wp14:editId="4DAE8E07">
                <wp:simplePos x="0" y="0"/>
                <wp:positionH relativeFrom="column">
                  <wp:posOffset>667385</wp:posOffset>
                </wp:positionH>
                <wp:positionV relativeFrom="paragraph">
                  <wp:posOffset>-133350</wp:posOffset>
                </wp:positionV>
                <wp:extent cx="861060" cy="838200"/>
                <wp:effectExtent l="0" t="0" r="0" b="0"/>
                <wp:wrapNone/>
                <wp:docPr id="1" name="Oval 1"/>
                <wp:cNvGraphicFramePr/>
                <a:graphic xmlns:a="http://schemas.openxmlformats.org/drawingml/2006/main">
                  <a:graphicData uri="http://schemas.microsoft.com/office/word/2010/wordprocessingShape">
                    <wps:wsp>
                      <wps:cNvSpPr/>
                      <wps:spPr>
                        <a:xfrm>
                          <a:off x="0" y="0"/>
                          <a:ext cx="861060" cy="838200"/>
                        </a:xfrm>
                        <a:prstGeom prst="ellipse">
                          <a:avLst/>
                        </a:prstGeom>
                        <a:solidFill>
                          <a:srgbClr val="991A81"/>
                        </a:solidFill>
                        <a:ln w="12700" cap="flat" cmpd="sng" algn="ctr">
                          <a:noFill/>
                          <a:prstDash val="solid"/>
                          <a:miter lim="800000"/>
                        </a:ln>
                        <a:effectLst/>
                      </wps:spPr>
                      <wps:txbx>
                        <w:txbxContent>
                          <w:p w14:paraId="47ABD6F1" w14:textId="77777777" w:rsidR="003E6361" w:rsidRPr="00E46B98" w:rsidRDefault="003E6361" w:rsidP="003E6361">
                            <w:pPr>
                              <w:shd w:val="clear" w:color="auto" w:fill="991A81"/>
                              <w:jc w:val="center"/>
                              <w:rPr>
                                <w:b/>
                                <w:bCs/>
                                <w:color w:val="FFFFFF" w:themeColor="background1"/>
                                <w:sz w:val="16"/>
                                <w:szCs w:val="16"/>
                              </w:rPr>
                            </w:pPr>
                            <w:r w:rsidRPr="00E46B98">
                              <w:rPr>
                                <w:b/>
                                <w:bCs/>
                                <w:color w:val="FFFFFF" w:themeColor="background1"/>
                                <w:sz w:val="16"/>
                                <w:szCs w:val="16"/>
                              </w:rPr>
                              <w:t>Personal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5A157" id="Oval 1" o:spid="_x0000_s1026" style="position:absolute;left:0;text-align:left;margin-left:52.55pt;margin-top:-10.5pt;width:67.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" fillcolor="#991a81" stroked="f" strokeweight="1pt">
                <v:stroke joinstyle="miter"/>
                <v:textbox>
                  <w:txbxContent>
                    <w:p w14:paraId="47ABD6F1" w14:textId="77777777" w:rsidR="003E6361" w:rsidRPr="00E46B98" w:rsidRDefault="003E6361" w:rsidP="003E6361">
                      <w:pPr>
                        <w:shd w:val="clear" w:color="auto" w:fill="991A81"/>
                        <w:jc w:val="center"/>
                        <w:rPr>
                          <w:b/>
                          <w:bCs/>
                          <w:color w:val="FFFFFF" w:themeColor="background1"/>
                          <w:sz w:val="16"/>
                          <w:szCs w:val="16"/>
                        </w:rPr>
                      </w:pPr>
                      <w:r w:rsidRPr="00E46B98">
                        <w:rPr>
                          <w:b/>
                          <w:bCs/>
                          <w:color w:val="FFFFFF" w:themeColor="background1"/>
                          <w:sz w:val="16"/>
                          <w:szCs w:val="16"/>
                        </w:rPr>
                        <w:t>Personal Impact</w:t>
                      </w:r>
                    </w:p>
                  </w:txbxContent>
                </v:textbox>
              </v:oval>
            </w:pict>
          </mc:Fallback>
        </mc:AlternateContent>
      </w:r>
    </w:p>
    <w:p w14:paraId="76461276" w14:textId="77777777" w:rsidR="00CC3F24" w:rsidRPr="00CC3F24" w:rsidRDefault="00CC3F24" w:rsidP="00CC3F24">
      <w:pPr>
        <w:spacing w:after="0"/>
        <w:jc w:val="center"/>
        <w:rPr>
          <w:rFonts w:ascii="Arial" w:hAnsi="Arial" w:cs="Arial"/>
          <w:b/>
          <w:bCs/>
          <w:color w:val="991A81"/>
        </w:rPr>
      </w:pPr>
      <w:r w:rsidRPr="00CC3F24">
        <w:rPr>
          <w:rFonts w:ascii="Arial" w:hAnsi="Arial" w:cs="Arial"/>
          <w:b/>
          <w:bCs/>
          <w:color w:val="991A81"/>
        </w:rPr>
        <w:t>Group Learning Guide</w:t>
      </w:r>
    </w:p>
    <w:p w14:paraId="61214A10" w14:textId="793F30C0" w:rsidR="00CC3F24" w:rsidRPr="00CC3F24" w:rsidRDefault="00CC3F24" w:rsidP="00CC3F24">
      <w:pPr>
        <w:spacing w:after="0"/>
        <w:jc w:val="center"/>
        <w:rPr>
          <w:rFonts w:ascii="Arial" w:hAnsi="Arial" w:cs="Arial"/>
          <w:b/>
          <w:bCs/>
          <w:color w:val="991A81"/>
        </w:rPr>
      </w:pPr>
      <w:r w:rsidRPr="00CC3F24">
        <w:rPr>
          <w:rFonts w:ascii="Arial" w:hAnsi="Arial" w:cs="Arial"/>
          <w:b/>
          <w:bCs/>
          <w:color w:val="991A81"/>
        </w:rPr>
        <w:t>Module 1 – Personal Impact</w:t>
      </w:r>
    </w:p>
    <w:p w14:paraId="452437E9" w14:textId="1981BE10" w:rsidR="00CC3F24" w:rsidRPr="00CC3F24" w:rsidRDefault="00CC3F24" w:rsidP="00DC22BF">
      <w:pPr>
        <w:spacing w:after="0"/>
        <w:rPr>
          <w:rFonts w:ascii="Arial" w:hAnsi="Arial" w:cs="Arial"/>
          <w:b/>
          <w:bCs/>
          <w:color w:val="FF0000"/>
        </w:rPr>
      </w:pPr>
    </w:p>
    <w:p w14:paraId="21652C2E" w14:textId="77777777" w:rsidR="00CC3F24" w:rsidRPr="00CC3F24" w:rsidRDefault="00CC3F24" w:rsidP="00DC22BF">
      <w:pPr>
        <w:spacing w:after="0"/>
        <w:rPr>
          <w:rFonts w:ascii="Arial" w:hAnsi="Arial" w:cs="Arial"/>
          <w:b/>
          <w:bCs/>
          <w:color w:val="FF0000"/>
        </w:rPr>
      </w:pPr>
    </w:p>
    <w:p w14:paraId="577D3888" w14:textId="3402A783" w:rsidR="00CC3F24" w:rsidRPr="00CC3F24" w:rsidRDefault="00CC3F24" w:rsidP="00DC22BF">
      <w:pPr>
        <w:widowControl w:val="0"/>
        <w:spacing w:after="0" w:line="240" w:lineRule="auto"/>
        <w:rPr>
          <w:rFonts w:ascii="Arial" w:eastAsia="Times New Roman" w:hAnsi="Arial" w:cs="Arial"/>
          <w:b/>
          <w:bCs/>
          <w:color w:val="991A81"/>
          <w:highlight w:val="white"/>
          <w:lang w:eastAsia="en-GB"/>
        </w:rPr>
      </w:pPr>
      <w:r w:rsidRPr="00CC3F24">
        <w:rPr>
          <w:rFonts w:ascii="Arial" w:eastAsia="Times New Roman" w:hAnsi="Arial" w:cs="Arial"/>
          <w:b/>
          <w:bCs/>
          <w:color w:val="991A81"/>
          <w:highlight w:val="white"/>
          <w:lang w:eastAsia="en-GB"/>
        </w:rPr>
        <w:t>Introduction</w:t>
      </w:r>
    </w:p>
    <w:p w14:paraId="4CAEC346" w14:textId="713D4B43" w:rsidR="00B8221A" w:rsidRDefault="00476186" w:rsidP="00DC22BF">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 xml:space="preserve">This Group Learning Guide (GLG) </w:t>
      </w:r>
      <w:r w:rsidR="00B8221A">
        <w:rPr>
          <w:rFonts w:ascii="Arial" w:eastAsia="Times New Roman" w:hAnsi="Arial" w:cs="Arial"/>
          <w:highlight w:val="white"/>
          <w:lang w:eastAsia="en-GB"/>
        </w:rPr>
        <w:t xml:space="preserve">can be used when there are </w:t>
      </w:r>
      <w:proofErr w:type="gramStart"/>
      <w:r w:rsidR="00B8221A">
        <w:rPr>
          <w:rFonts w:ascii="Arial" w:eastAsia="Times New Roman" w:hAnsi="Arial" w:cs="Arial"/>
          <w:highlight w:val="white"/>
          <w:lang w:eastAsia="en-GB"/>
        </w:rPr>
        <w:t>a number of</w:t>
      </w:r>
      <w:proofErr w:type="gramEnd"/>
      <w:r w:rsidR="00B8221A">
        <w:rPr>
          <w:rFonts w:ascii="Arial" w:eastAsia="Times New Roman" w:hAnsi="Arial" w:cs="Arial"/>
          <w:highlight w:val="white"/>
          <w:lang w:eastAsia="en-GB"/>
        </w:rPr>
        <w:t xml:space="preserve"> learners undertak</w:t>
      </w:r>
      <w:r w:rsidR="00CC3F24">
        <w:rPr>
          <w:rFonts w:ascii="Arial" w:eastAsia="Times New Roman" w:hAnsi="Arial" w:cs="Arial"/>
          <w:highlight w:val="white"/>
          <w:lang w:eastAsia="en-GB"/>
        </w:rPr>
        <w:t>ing</w:t>
      </w:r>
      <w:r w:rsidR="00B8221A">
        <w:rPr>
          <w:rFonts w:ascii="Arial" w:eastAsia="Times New Roman" w:hAnsi="Arial" w:cs="Arial"/>
          <w:highlight w:val="white"/>
          <w:lang w:eastAsia="en-GB"/>
        </w:rPr>
        <w:t xml:space="preserve"> the Supervisory Leadership Development Programme at the same time.</w:t>
      </w:r>
    </w:p>
    <w:p w14:paraId="472FB754" w14:textId="0C98FD6A" w:rsidR="00B8221A" w:rsidRDefault="00B8221A" w:rsidP="00DC22BF">
      <w:pPr>
        <w:widowControl w:val="0"/>
        <w:spacing w:after="0" w:line="240" w:lineRule="auto"/>
        <w:rPr>
          <w:rFonts w:ascii="Arial" w:eastAsia="Times New Roman" w:hAnsi="Arial" w:cs="Arial"/>
          <w:highlight w:val="white"/>
          <w:lang w:eastAsia="en-GB"/>
        </w:rPr>
      </w:pPr>
    </w:p>
    <w:p w14:paraId="64C422C7" w14:textId="7B5643C3" w:rsidR="00B8221A" w:rsidRPr="00B8221A" w:rsidRDefault="00B8221A" w:rsidP="00DC22BF">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 xml:space="preserve">There are many benefits of </w:t>
      </w:r>
      <w:r w:rsidR="00B512CD">
        <w:rPr>
          <w:rFonts w:ascii="Arial" w:eastAsia="Times New Roman" w:hAnsi="Arial" w:cs="Arial"/>
          <w:highlight w:val="white"/>
          <w:lang w:eastAsia="en-GB"/>
        </w:rPr>
        <w:t>gr</w:t>
      </w:r>
      <w:r w:rsidRPr="00B512CD">
        <w:rPr>
          <w:rFonts w:ascii="Arial" w:eastAsia="Times New Roman" w:hAnsi="Arial" w:cs="Arial"/>
          <w:highlight w:val="white"/>
          <w:lang w:eastAsia="en-GB"/>
        </w:rPr>
        <w:t>oup learning</w:t>
      </w:r>
      <w:r w:rsidRPr="00B8221A">
        <w:rPr>
          <w:rFonts w:ascii="Arial" w:eastAsia="Times New Roman" w:hAnsi="Arial" w:cs="Arial"/>
          <w:highlight w:val="white"/>
          <w:lang w:eastAsia="en-GB"/>
        </w:rPr>
        <w:t> which include:</w:t>
      </w:r>
    </w:p>
    <w:p w14:paraId="075B1FF4" w14:textId="6903513F" w:rsidR="00B8221A" w:rsidRDefault="00B8221A" w:rsidP="00DC22BF">
      <w:pPr>
        <w:pStyle w:val="ListParagraph"/>
        <w:widowControl w:val="0"/>
        <w:numPr>
          <w:ilvl w:val="0"/>
          <w:numId w:val="9"/>
        </w:numPr>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I</w:t>
      </w:r>
      <w:r w:rsidRPr="00B8221A">
        <w:rPr>
          <w:rFonts w:ascii="Arial" w:eastAsia="Times New Roman" w:hAnsi="Arial" w:cs="Arial"/>
          <w:highlight w:val="white"/>
          <w:lang w:eastAsia="en-GB"/>
        </w:rPr>
        <w:t xml:space="preserve">ncrease </w:t>
      </w:r>
      <w:r w:rsidR="00B512CD" w:rsidRPr="00B8221A">
        <w:rPr>
          <w:rFonts w:ascii="Arial" w:eastAsia="Times New Roman" w:hAnsi="Arial" w:cs="Arial"/>
          <w:highlight w:val="white"/>
          <w:lang w:eastAsia="en-GB"/>
        </w:rPr>
        <w:t>learners’</w:t>
      </w:r>
      <w:r w:rsidRPr="00B8221A">
        <w:rPr>
          <w:rFonts w:ascii="Arial" w:eastAsia="Times New Roman" w:hAnsi="Arial" w:cs="Arial"/>
          <w:highlight w:val="white"/>
          <w:lang w:eastAsia="en-GB"/>
        </w:rPr>
        <w:t xml:space="preserve"> responsibility for their own</w:t>
      </w:r>
      <w:r w:rsidRPr="00B8221A">
        <w:rPr>
          <w:rFonts w:ascii="Arial" w:eastAsia="Times New Roman" w:hAnsi="Arial" w:cs="Arial"/>
          <w:b/>
          <w:bCs/>
          <w:highlight w:val="white"/>
          <w:lang w:eastAsia="en-GB"/>
        </w:rPr>
        <w:t> </w:t>
      </w:r>
      <w:r w:rsidRPr="00B8221A">
        <w:rPr>
          <w:rFonts w:ascii="Arial" w:eastAsia="Times New Roman" w:hAnsi="Arial" w:cs="Arial"/>
          <w:highlight w:val="white"/>
          <w:lang w:eastAsia="en-GB"/>
        </w:rPr>
        <w:t>learning</w:t>
      </w:r>
    </w:p>
    <w:p w14:paraId="20C6644A" w14:textId="6E7720FA" w:rsidR="00B512CD" w:rsidRDefault="00B8221A" w:rsidP="00DC22BF">
      <w:pPr>
        <w:pStyle w:val="ListParagraph"/>
        <w:widowControl w:val="0"/>
        <w:numPr>
          <w:ilvl w:val="0"/>
          <w:numId w:val="9"/>
        </w:numPr>
        <w:spacing w:after="0" w:line="240" w:lineRule="auto"/>
        <w:rPr>
          <w:rFonts w:ascii="Arial" w:eastAsia="Times New Roman" w:hAnsi="Arial" w:cs="Arial"/>
          <w:highlight w:val="white"/>
          <w:lang w:eastAsia="en-GB"/>
        </w:rPr>
      </w:pPr>
      <w:r w:rsidRPr="00B8221A">
        <w:rPr>
          <w:rFonts w:ascii="Arial" w:eastAsia="Times New Roman" w:hAnsi="Arial" w:cs="Arial"/>
          <w:highlight w:val="white"/>
          <w:lang w:eastAsia="en-GB"/>
        </w:rPr>
        <w:t>Working together and interacting with peers can energi</w:t>
      </w:r>
      <w:r w:rsidR="00B512CD">
        <w:rPr>
          <w:rFonts w:ascii="Arial" w:eastAsia="Times New Roman" w:hAnsi="Arial" w:cs="Arial"/>
          <w:highlight w:val="white"/>
          <w:lang w:eastAsia="en-GB"/>
        </w:rPr>
        <w:t xml:space="preserve">se, </w:t>
      </w:r>
      <w:r w:rsidRPr="00B8221A">
        <w:rPr>
          <w:rFonts w:ascii="Arial" w:eastAsia="Times New Roman" w:hAnsi="Arial" w:cs="Arial"/>
          <w:highlight w:val="white"/>
          <w:lang w:eastAsia="en-GB"/>
        </w:rPr>
        <w:t>motivat</w:t>
      </w:r>
      <w:r w:rsidR="00B512CD">
        <w:rPr>
          <w:rFonts w:ascii="Arial" w:eastAsia="Times New Roman" w:hAnsi="Arial" w:cs="Arial"/>
          <w:highlight w:val="white"/>
          <w:lang w:eastAsia="en-GB"/>
        </w:rPr>
        <w:t xml:space="preserve">e, support and </w:t>
      </w:r>
      <w:proofErr w:type="gramStart"/>
      <w:r w:rsidR="00B512CD">
        <w:rPr>
          <w:rFonts w:ascii="Arial" w:eastAsia="Times New Roman" w:hAnsi="Arial" w:cs="Arial"/>
          <w:highlight w:val="white"/>
          <w:lang w:eastAsia="en-GB"/>
        </w:rPr>
        <w:t>encourage</w:t>
      </w:r>
      <w:proofErr w:type="gramEnd"/>
    </w:p>
    <w:p w14:paraId="59C1B91C" w14:textId="7D9A1CFF" w:rsidR="00B8221A" w:rsidRPr="00A234EB" w:rsidRDefault="00B8221A" w:rsidP="00A234EB">
      <w:pPr>
        <w:pStyle w:val="ListParagraph"/>
        <w:widowControl w:val="0"/>
        <w:numPr>
          <w:ilvl w:val="0"/>
          <w:numId w:val="9"/>
        </w:numPr>
        <w:spacing w:after="0" w:line="240" w:lineRule="auto"/>
        <w:rPr>
          <w:rFonts w:ascii="Arial" w:eastAsia="Times New Roman" w:hAnsi="Arial" w:cs="Arial"/>
          <w:highlight w:val="white"/>
          <w:lang w:eastAsia="en-GB"/>
        </w:rPr>
      </w:pPr>
      <w:r w:rsidRPr="00B512CD">
        <w:rPr>
          <w:rFonts w:ascii="Arial" w:eastAsia="Times New Roman" w:hAnsi="Arial" w:cs="Arial"/>
          <w:highlight w:val="white"/>
          <w:lang w:eastAsia="en-GB"/>
        </w:rPr>
        <w:t>Learn from each other</w:t>
      </w:r>
      <w:r w:rsidR="00A234EB">
        <w:rPr>
          <w:rFonts w:ascii="Arial" w:eastAsia="Times New Roman" w:hAnsi="Arial" w:cs="Arial"/>
          <w:highlight w:val="white"/>
          <w:lang w:eastAsia="en-GB"/>
        </w:rPr>
        <w:t xml:space="preserve"> and s</w:t>
      </w:r>
      <w:r w:rsidRPr="00A234EB">
        <w:rPr>
          <w:rFonts w:ascii="Arial" w:eastAsia="Times New Roman" w:hAnsi="Arial" w:cs="Arial"/>
          <w:highlight w:val="white"/>
          <w:lang w:eastAsia="en-GB"/>
        </w:rPr>
        <w:t>hared experiences</w:t>
      </w:r>
    </w:p>
    <w:p w14:paraId="00FFD598" w14:textId="5CAA5A89" w:rsidR="00B512CD" w:rsidRDefault="00B512CD" w:rsidP="00DC22BF">
      <w:pPr>
        <w:pStyle w:val="ListParagraph"/>
        <w:widowControl w:val="0"/>
        <w:numPr>
          <w:ilvl w:val="0"/>
          <w:numId w:val="9"/>
        </w:numPr>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Maintains momentum</w:t>
      </w:r>
    </w:p>
    <w:p w14:paraId="0E602AB1" w14:textId="6C212BA3" w:rsidR="00DC5D98" w:rsidRPr="00B512CD" w:rsidRDefault="00DC5D98" w:rsidP="00DC22BF">
      <w:pPr>
        <w:pStyle w:val="ListParagraph"/>
        <w:widowControl w:val="0"/>
        <w:numPr>
          <w:ilvl w:val="0"/>
          <w:numId w:val="9"/>
        </w:numPr>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Even greater opportunities to share learning across your service</w:t>
      </w:r>
    </w:p>
    <w:p w14:paraId="228A14A7" w14:textId="77777777" w:rsidR="00B8221A" w:rsidRDefault="00B8221A" w:rsidP="00DC22BF">
      <w:pPr>
        <w:widowControl w:val="0"/>
        <w:spacing w:after="0" w:line="240" w:lineRule="auto"/>
        <w:rPr>
          <w:rFonts w:ascii="Arial" w:eastAsia="Times New Roman" w:hAnsi="Arial" w:cs="Arial"/>
          <w:highlight w:val="white"/>
          <w:lang w:eastAsia="en-GB"/>
        </w:rPr>
      </w:pPr>
    </w:p>
    <w:p w14:paraId="4ADDE4DB" w14:textId="67952559" w:rsidR="00476186" w:rsidRDefault="00B512CD" w:rsidP="00DC22BF">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 xml:space="preserve">The GLG can be used by line managers, facilitators or by the </w:t>
      </w:r>
      <w:r w:rsidR="00CC3F24">
        <w:rPr>
          <w:rFonts w:ascii="Arial" w:eastAsia="Times New Roman" w:hAnsi="Arial" w:cs="Arial"/>
          <w:highlight w:val="white"/>
          <w:lang w:eastAsia="en-GB"/>
        </w:rPr>
        <w:t>cohort of learners</w:t>
      </w:r>
      <w:r>
        <w:rPr>
          <w:rFonts w:ascii="Arial" w:eastAsia="Times New Roman" w:hAnsi="Arial" w:cs="Arial"/>
          <w:highlight w:val="white"/>
          <w:lang w:eastAsia="en-GB"/>
        </w:rPr>
        <w:t xml:space="preserve"> themselves to help facilitate group learning.</w:t>
      </w:r>
    </w:p>
    <w:p w14:paraId="5FC6B6AD" w14:textId="77777777" w:rsidR="00E82D1B" w:rsidRDefault="00E82D1B" w:rsidP="00DC22BF">
      <w:pPr>
        <w:widowControl w:val="0"/>
        <w:spacing w:after="0" w:line="240" w:lineRule="auto"/>
        <w:rPr>
          <w:rFonts w:ascii="Arial" w:eastAsia="Times New Roman" w:hAnsi="Arial" w:cs="Arial"/>
          <w:highlight w:val="white"/>
          <w:lang w:eastAsia="en-GB"/>
        </w:rPr>
      </w:pPr>
    </w:p>
    <w:p w14:paraId="18E0BB85" w14:textId="77777777" w:rsidR="00E82D1B" w:rsidRDefault="00E82D1B" w:rsidP="00E82D1B">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If you are using this as a cohort of learners, you may want to consider sharing the facilitation of the group – another skill to develop!</w:t>
      </w:r>
    </w:p>
    <w:p w14:paraId="60AF1BC3" w14:textId="38C8E43A" w:rsidR="00476186" w:rsidRDefault="00476186" w:rsidP="00DC22BF">
      <w:pPr>
        <w:widowControl w:val="0"/>
        <w:spacing w:after="0" w:line="240" w:lineRule="auto"/>
        <w:rPr>
          <w:rFonts w:ascii="Arial" w:eastAsia="Times New Roman" w:hAnsi="Arial" w:cs="Arial"/>
          <w:highlight w:val="white"/>
          <w:lang w:eastAsia="en-GB"/>
        </w:rPr>
      </w:pPr>
    </w:p>
    <w:p w14:paraId="0DE85D7D" w14:textId="6F31A802" w:rsidR="00476186" w:rsidRPr="00CC3F24" w:rsidRDefault="00CC3F24" w:rsidP="00DC22BF">
      <w:pPr>
        <w:widowControl w:val="0"/>
        <w:spacing w:after="0" w:line="240" w:lineRule="auto"/>
        <w:rPr>
          <w:rFonts w:ascii="Arial" w:eastAsia="Times New Roman" w:hAnsi="Arial" w:cs="Arial"/>
          <w:b/>
          <w:bCs/>
          <w:color w:val="991A81"/>
          <w:highlight w:val="white"/>
          <w:lang w:eastAsia="en-GB"/>
        </w:rPr>
      </w:pPr>
      <w:r w:rsidRPr="00CC3F24">
        <w:rPr>
          <w:rFonts w:ascii="Arial" w:eastAsia="Times New Roman" w:hAnsi="Arial" w:cs="Arial"/>
          <w:b/>
          <w:bCs/>
          <w:color w:val="991A81"/>
          <w:highlight w:val="white"/>
          <w:lang w:eastAsia="en-GB"/>
        </w:rPr>
        <w:t>Ho</w:t>
      </w:r>
      <w:r>
        <w:rPr>
          <w:rFonts w:ascii="Arial" w:eastAsia="Times New Roman" w:hAnsi="Arial" w:cs="Arial"/>
          <w:b/>
          <w:bCs/>
          <w:color w:val="991A81"/>
          <w:highlight w:val="white"/>
          <w:lang w:eastAsia="en-GB"/>
        </w:rPr>
        <w:t>w</w:t>
      </w:r>
      <w:r w:rsidRPr="00CC3F24">
        <w:rPr>
          <w:rFonts w:ascii="Arial" w:eastAsia="Times New Roman" w:hAnsi="Arial" w:cs="Arial"/>
          <w:b/>
          <w:bCs/>
          <w:color w:val="991A81"/>
          <w:highlight w:val="white"/>
          <w:lang w:eastAsia="en-GB"/>
        </w:rPr>
        <w:t xml:space="preserve"> to use this GLG</w:t>
      </w:r>
    </w:p>
    <w:p w14:paraId="1A981EB5" w14:textId="62343149" w:rsidR="000E55E6" w:rsidRDefault="00CC3F24" w:rsidP="00DC22BF">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 xml:space="preserve">This guide is split into </w:t>
      </w:r>
      <w:r w:rsidR="000E55E6">
        <w:rPr>
          <w:rFonts w:ascii="Arial" w:eastAsia="Times New Roman" w:hAnsi="Arial" w:cs="Arial"/>
          <w:highlight w:val="white"/>
          <w:lang w:eastAsia="en-GB"/>
        </w:rPr>
        <w:t xml:space="preserve">the respective topics in the </w:t>
      </w:r>
      <w:r w:rsidR="00B8340F">
        <w:rPr>
          <w:rFonts w:ascii="Arial" w:eastAsia="Times New Roman" w:hAnsi="Arial" w:cs="Arial"/>
          <w:highlight w:val="white"/>
          <w:lang w:eastAsia="en-GB"/>
        </w:rPr>
        <w:t xml:space="preserve">Personal Impact </w:t>
      </w:r>
      <w:r w:rsidR="000E55E6">
        <w:rPr>
          <w:rFonts w:ascii="Arial" w:eastAsia="Times New Roman" w:hAnsi="Arial" w:cs="Arial"/>
          <w:highlight w:val="white"/>
          <w:lang w:eastAsia="en-GB"/>
        </w:rPr>
        <w:t>module, namely:</w:t>
      </w:r>
    </w:p>
    <w:p w14:paraId="04B9D588" w14:textId="7BD90C23" w:rsidR="000E55E6" w:rsidRPr="000E55E6" w:rsidRDefault="000E55E6" w:rsidP="000E55E6">
      <w:pPr>
        <w:pStyle w:val="ListParagraph"/>
        <w:widowControl w:val="0"/>
        <w:numPr>
          <w:ilvl w:val="0"/>
          <w:numId w:val="10"/>
        </w:numPr>
        <w:spacing w:after="0" w:line="240" w:lineRule="auto"/>
        <w:rPr>
          <w:rFonts w:ascii="Arial" w:eastAsia="Times New Roman" w:hAnsi="Arial" w:cs="Arial"/>
          <w:highlight w:val="white"/>
          <w:lang w:eastAsia="en-GB"/>
        </w:rPr>
      </w:pPr>
      <w:r w:rsidRPr="000E55E6">
        <w:rPr>
          <w:rFonts w:ascii="Arial" w:eastAsia="Times New Roman" w:hAnsi="Arial" w:cs="Arial"/>
          <w:highlight w:val="white"/>
          <w:lang w:eastAsia="en-GB"/>
        </w:rPr>
        <w:t>Awareness of self</w:t>
      </w:r>
    </w:p>
    <w:p w14:paraId="50B3A4BB" w14:textId="1BE07D2B" w:rsidR="000E55E6" w:rsidRPr="000E55E6" w:rsidRDefault="000E55E6" w:rsidP="000E55E6">
      <w:pPr>
        <w:pStyle w:val="ListParagraph"/>
        <w:widowControl w:val="0"/>
        <w:numPr>
          <w:ilvl w:val="0"/>
          <w:numId w:val="10"/>
        </w:numPr>
        <w:spacing w:after="0" w:line="240" w:lineRule="auto"/>
        <w:rPr>
          <w:rFonts w:ascii="Arial" w:eastAsia="Times New Roman" w:hAnsi="Arial" w:cs="Arial"/>
          <w:highlight w:val="white"/>
          <w:lang w:eastAsia="en-GB"/>
        </w:rPr>
      </w:pPr>
      <w:r w:rsidRPr="000E55E6">
        <w:rPr>
          <w:rFonts w:ascii="Arial" w:eastAsia="Times New Roman" w:hAnsi="Arial" w:cs="Arial"/>
          <w:highlight w:val="white"/>
          <w:lang w:eastAsia="en-GB"/>
        </w:rPr>
        <w:t>Being inclusive</w:t>
      </w:r>
    </w:p>
    <w:p w14:paraId="0E2EA22E" w14:textId="7C5ABDDD" w:rsidR="000E55E6" w:rsidRPr="000E55E6" w:rsidRDefault="000E55E6" w:rsidP="000E55E6">
      <w:pPr>
        <w:pStyle w:val="ListParagraph"/>
        <w:widowControl w:val="0"/>
        <w:numPr>
          <w:ilvl w:val="0"/>
          <w:numId w:val="10"/>
        </w:numPr>
        <w:spacing w:after="0" w:line="240" w:lineRule="auto"/>
        <w:rPr>
          <w:rFonts w:ascii="Arial" w:eastAsia="Times New Roman" w:hAnsi="Arial" w:cs="Arial"/>
          <w:highlight w:val="white"/>
          <w:lang w:eastAsia="en-GB"/>
        </w:rPr>
      </w:pPr>
      <w:r w:rsidRPr="000E55E6">
        <w:rPr>
          <w:rFonts w:ascii="Arial" w:eastAsia="Times New Roman" w:hAnsi="Arial" w:cs="Arial"/>
          <w:highlight w:val="white"/>
          <w:lang w:eastAsia="en-GB"/>
        </w:rPr>
        <w:t>Taking responsibility</w:t>
      </w:r>
    </w:p>
    <w:p w14:paraId="4032CAC9" w14:textId="6EB0E452" w:rsidR="000E55E6" w:rsidRPr="000E55E6" w:rsidRDefault="000E55E6" w:rsidP="000E55E6">
      <w:pPr>
        <w:pStyle w:val="ListParagraph"/>
        <w:widowControl w:val="0"/>
        <w:numPr>
          <w:ilvl w:val="0"/>
          <w:numId w:val="10"/>
        </w:numPr>
        <w:spacing w:after="0" w:line="240" w:lineRule="auto"/>
        <w:rPr>
          <w:rFonts w:ascii="Arial" w:eastAsia="Times New Roman" w:hAnsi="Arial" w:cs="Arial"/>
          <w:highlight w:val="white"/>
          <w:lang w:eastAsia="en-GB"/>
        </w:rPr>
      </w:pPr>
      <w:r w:rsidRPr="000E55E6">
        <w:rPr>
          <w:rFonts w:ascii="Arial" w:eastAsia="Times New Roman" w:hAnsi="Arial" w:cs="Arial"/>
          <w:highlight w:val="white"/>
          <w:lang w:eastAsia="en-GB"/>
        </w:rPr>
        <w:t>Communicating effectively</w:t>
      </w:r>
    </w:p>
    <w:p w14:paraId="1333FF59" w14:textId="4D97CAD6" w:rsidR="000E55E6" w:rsidRPr="000E55E6" w:rsidRDefault="000E55E6" w:rsidP="000E55E6">
      <w:pPr>
        <w:pStyle w:val="ListParagraph"/>
        <w:widowControl w:val="0"/>
        <w:numPr>
          <w:ilvl w:val="0"/>
          <w:numId w:val="10"/>
        </w:numPr>
        <w:spacing w:after="0" w:line="240" w:lineRule="auto"/>
        <w:rPr>
          <w:rFonts w:ascii="Arial" w:eastAsia="Times New Roman" w:hAnsi="Arial" w:cs="Arial"/>
          <w:highlight w:val="white"/>
          <w:lang w:eastAsia="en-GB"/>
        </w:rPr>
      </w:pPr>
      <w:r w:rsidRPr="000E55E6">
        <w:rPr>
          <w:rFonts w:ascii="Arial" w:eastAsia="Times New Roman" w:hAnsi="Arial" w:cs="Arial"/>
          <w:highlight w:val="white"/>
          <w:lang w:eastAsia="en-GB"/>
        </w:rPr>
        <w:t>Courageous conversations</w:t>
      </w:r>
    </w:p>
    <w:p w14:paraId="582FA3DE" w14:textId="36AE52DE" w:rsidR="00A234EB" w:rsidRDefault="00A234EB" w:rsidP="00DC22BF">
      <w:pPr>
        <w:widowControl w:val="0"/>
        <w:spacing w:after="0" w:line="240" w:lineRule="auto"/>
        <w:rPr>
          <w:rFonts w:ascii="Arial" w:eastAsia="Times New Roman" w:hAnsi="Arial" w:cs="Arial"/>
          <w:highlight w:val="white"/>
          <w:lang w:eastAsia="en-GB"/>
        </w:rPr>
      </w:pPr>
    </w:p>
    <w:p w14:paraId="3E231344" w14:textId="77777777" w:rsidR="00E82D1B" w:rsidRPr="00E67652" w:rsidRDefault="00E82D1B" w:rsidP="00E82D1B">
      <w:pPr>
        <w:widowControl w:val="0"/>
        <w:spacing w:after="0" w:line="240" w:lineRule="auto"/>
        <w:rPr>
          <w:rFonts w:ascii="Arial" w:eastAsia="Times New Roman" w:hAnsi="Arial" w:cs="Arial"/>
          <w:lang w:eastAsia="en-GB"/>
        </w:rPr>
      </w:pPr>
      <w:bookmarkStart w:id="0" w:name="_Hlk107232266"/>
      <w:r w:rsidRPr="00E67652">
        <w:rPr>
          <w:rFonts w:ascii="Arial" w:eastAsia="Times New Roman" w:hAnsi="Arial" w:cs="Arial"/>
          <w:lang w:eastAsia="en-GB"/>
        </w:rPr>
        <w:t>You can either use it at the end of the whole module or at the end of each topic.</w:t>
      </w:r>
    </w:p>
    <w:p w14:paraId="0CAF5A2C" w14:textId="77777777" w:rsidR="00E82D1B" w:rsidRDefault="00E82D1B" w:rsidP="00A234EB">
      <w:pPr>
        <w:widowControl w:val="0"/>
        <w:spacing w:after="0" w:line="240" w:lineRule="auto"/>
        <w:rPr>
          <w:rFonts w:ascii="Arial" w:eastAsia="Times New Roman" w:hAnsi="Arial" w:cs="Arial"/>
          <w:highlight w:val="white"/>
          <w:lang w:eastAsia="en-GB"/>
        </w:rPr>
      </w:pPr>
    </w:p>
    <w:p w14:paraId="62D89BF0" w14:textId="4653F53D" w:rsidR="00BE2C26" w:rsidRDefault="00A234EB" w:rsidP="00DC22BF">
      <w:pPr>
        <w:widowControl w:val="0"/>
        <w:spacing w:after="0" w:line="240" w:lineRule="auto"/>
        <w:rPr>
          <w:rFonts w:ascii="Arial" w:eastAsia="Times New Roman" w:hAnsi="Arial" w:cs="Arial"/>
          <w:highlight w:val="white"/>
          <w:lang w:eastAsia="en-GB"/>
        </w:rPr>
      </w:pPr>
      <w:r>
        <w:rPr>
          <w:rFonts w:ascii="Arial" w:eastAsia="Times New Roman" w:hAnsi="Arial" w:cs="Arial"/>
          <w:highlight w:val="white"/>
          <w:lang w:eastAsia="en-GB"/>
        </w:rPr>
        <w:t xml:space="preserve">Group learning is a great opportunity to make a difference across </w:t>
      </w:r>
      <w:r w:rsidR="00A35D4E">
        <w:rPr>
          <w:rFonts w:ascii="Arial" w:eastAsia="Times New Roman" w:hAnsi="Arial" w:cs="Arial"/>
          <w:highlight w:val="white"/>
          <w:lang w:eastAsia="en-GB"/>
        </w:rPr>
        <w:t>your</w:t>
      </w:r>
      <w:r>
        <w:rPr>
          <w:rFonts w:ascii="Arial" w:eastAsia="Times New Roman" w:hAnsi="Arial" w:cs="Arial"/>
          <w:highlight w:val="white"/>
          <w:lang w:eastAsia="en-GB"/>
        </w:rPr>
        <w:t xml:space="preserve"> service, and some suggested activities</w:t>
      </w:r>
      <w:r w:rsidR="00A35D4E">
        <w:rPr>
          <w:rFonts w:ascii="Arial" w:eastAsia="Times New Roman" w:hAnsi="Arial" w:cs="Arial"/>
          <w:highlight w:val="white"/>
          <w:lang w:eastAsia="en-GB"/>
        </w:rPr>
        <w:t xml:space="preserve"> and</w:t>
      </w:r>
      <w:r>
        <w:rPr>
          <w:rFonts w:ascii="Arial" w:eastAsia="Times New Roman" w:hAnsi="Arial" w:cs="Arial"/>
          <w:highlight w:val="white"/>
          <w:lang w:eastAsia="en-GB"/>
        </w:rPr>
        <w:t xml:space="preserve"> </w:t>
      </w:r>
      <w:r w:rsidR="00A35D4E">
        <w:rPr>
          <w:rFonts w:ascii="Arial" w:eastAsia="Times New Roman" w:hAnsi="Arial" w:cs="Arial"/>
          <w:highlight w:val="white"/>
          <w:lang w:eastAsia="en-GB"/>
        </w:rPr>
        <w:t xml:space="preserve">questions for group discussions </w:t>
      </w:r>
      <w:r>
        <w:rPr>
          <w:rFonts w:ascii="Arial" w:eastAsia="Times New Roman" w:hAnsi="Arial" w:cs="Arial"/>
          <w:highlight w:val="white"/>
          <w:lang w:eastAsia="en-GB"/>
        </w:rPr>
        <w:t xml:space="preserve">have been included to help you think about having a greater impact through completion of this programme. </w:t>
      </w:r>
      <w:r w:rsidR="00A35D4E">
        <w:rPr>
          <w:rFonts w:ascii="Arial" w:eastAsia="Times New Roman" w:hAnsi="Arial" w:cs="Arial"/>
          <w:highlight w:val="white"/>
          <w:lang w:eastAsia="en-GB"/>
        </w:rPr>
        <w:t>This list is not exhaustive, so you may find it beneficial to add your own.</w:t>
      </w:r>
      <w:bookmarkEnd w:id="0"/>
      <w:r w:rsidR="0075436B">
        <w:rPr>
          <w:rFonts w:ascii="Arial" w:eastAsia="Times New Roman" w:hAnsi="Arial" w:cs="Arial"/>
          <w:highlight w:val="white"/>
          <w:lang w:eastAsia="en-GB"/>
        </w:rPr>
        <w:t xml:space="preserve"> </w:t>
      </w:r>
      <w:r w:rsidR="00BE2C26">
        <w:rPr>
          <w:rFonts w:ascii="Arial" w:eastAsia="Times New Roman" w:hAnsi="Arial" w:cs="Arial"/>
          <w:highlight w:val="white"/>
          <w:lang w:eastAsia="en-GB"/>
        </w:rPr>
        <w:t xml:space="preserve">We have left space for notes if required. </w:t>
      </w:r>
    </w:p>
    <w:p w14:paraId="21091423" w14:textId="74564147" w:rsidR="0030472D" w:rsidRDefault="0030472D" w:rsidP="00DC22BF">
      <w:pPr>
        <w:widowControl w:val="0"/>
        <w:spacing w:after="0" w:line="240" w:lineRule="auto"/>
        <w:rPr>
          <w:rFonts w:ascii="Arial" w:eastAsia="Times New Roman" w:hAnsi="Arial" w:cs="Arial"/>
          <w:highlight w:val="white"/>
          <w:lang w:eastAsia="en-GB"/>
        </w:rPr>
      </w:pPr>
    </w:p>
    <w:p w14:paraId="77CB7E50" w14:textId="2E60A017" w:rsidR="0030472D" w:rsidRPr="0030472D" w:rsidRDefault="0030472D" w:rsidP="0030472D">
      <w:pPr>
        <w:widowControl w:val="0"/>
        <w:rPr>
          <w:rFonts w:ascii="Arial" w:eastAsia="Times New Roman" w:hAnsi="Arial" w:cs="Arial"/>
          <w:highlight w:val="white"/>
          <w:lang w:eastAsia="en-GB"/>
        </w:rPr>
      </w:pPr>
      <w:r w:rsidRPr="0030472D">
        <w:rPr>
          <w:rFonts w:ascii="Arial" w:eastAsia="Times New Roman" w:hAnsi="Arial" w:cs="Arial"/>
          <w:highlight w:val="white"/>
          <w:lang w:eastAsia="en-GB"/>
        </w:rPr>
        <w:t xml:space="preserve">The appendix at the back of this document will provide you with </w:t>
      </w:r>
      <w:r w:rsidR="0075436B">
        <w:rPr>
          <w:rFonts w:ascii="Arial" w:eastAsia="Times New Roman" w:hAnsi="Arial" w:cs="Arial"/>
          <w:highlight w:val="white"/>
          <w:lang w:eastAsia="en-GB"/>
        </w:rPr>
        <w:t xml:space="preserve">further </w:t>
      </w:r>
      <w:r w:rsidRPr="0030472D">
        <w:rPr>
          <w:rFonts w:ascii="Arial" w:eastAsia="Times New Roman" w:hAnsi="Arial" w:cs="Arial"/>
          <w:highlight w:val="white"/>
          <w:lang w:eastAsia="en-GB"/>
        </w:rPr>
        <w:t>supportive resources</w:t>
      </w:r>
      <w:r w:rsidR="0075436B">
        <w:rPr>
          <w:rFonts w:ascii="Arial" w:eastAsia="Times New Roman" w:hAnsi="Arial" w:cs="Arial"/>
          <w:highlight w:val="white"/>
          <w:lang w:eastAsia="en-GB"/>
        </w:rPr>
        <w:t>.</w:t>
      </w:r>
    </w:p>
    <w:p w14:paraId="2C133455" w14:textId="77777777" w:rsidR="0030472D" w:rsidRDefault="0030472D" w:rsidP="00DC22BF">
      <w:pPr>
        <w:widowControl w:val="0"/>
        <w:spacing w:after="0" w:line="240" w:lineRule="auto"/>
        <w:rPr>
          <w:rFonts w:ascii="Arial" w:eastAsia="Times New Roman" w:hAnsi="Arial" w:cs="Arial"/>
          <w:highlight w:val="white"/>
          <w:lang w:eastAsia="en-GB"/>
        </w:rPr>
      </w:pPr>
    </w:p>
    <w:p w14:paraId="75FD909B" w14:textId="77777777" w:rsidR="00476186" w:rsidRDefault="00476186" w:rsidP="00DC22BF">
      <w:pPr>
        <w:widowControl w:val="0"/>
        <w:spacing w:after="0" w:line="240" w:lineRule="auto"/>
        <w:rPr>
          <w:rFonts w:ascii="Arial" w:eastAsia="Times New Roman" w:hAnsi="Arial" w:cs="Arial"/>
          <w:highlight w:val="white"/>
          <w:lang w:eastAsia="en-GB"/>
        </w:rPr>
      </w:pPr>
    </w:p>
    <w:p w14:paraId="20E33EDE" w14:textId="48EFA16A" w:rsidR="00DC22BF" w:rsidRDefault="00DC22BF" w:rsidP="00DC22BF">
      <w:pPr>
        <w:widowControl w:val="0"/>
        <w:spacing w:after="0" w:line="240" w:lineRule="auto"/>
        <w:rPr>
          <w:rFonts w:ascii="Arial" w:eastAsia="Times New Roman" w:hAnsi="Arial" w:cs="Arial"/>
          <w:highlight w:val="white"/>
          <w:lang w:eastAsia="en-GB"/>
        </w:rPr>
      </w:pPr>
    </w:p>
    <w:p w14:paraId="7CA13577" w14:textId="77777777" w:rsidR="00210695" w:rsidRPr="00DC22BF" w:rsidRDefault="00210695" w:rsidP="00DC22BF">
      <w:pPr>
        <w:spacing w:after="0"/>
        <w:rPr>
          <w:rFonts w:ascii="Arial" w:hAnsi="Arial" w:cs="Arial"/>
        </w:rPr>
      </w:pPr>
    </w:p>
    <w:tbl>
      <w:tblPr>
        <w:tblStyle w:val="TableGrid"/>
        <w:tblW w:w="0" w:type="auto"/>
        <w:tblLook w:val="04A0" w:firstRow="1" w:lastRow="0" w:firstColumn="1" w:lastColumn="0" w:noHBand="0" w:noVBand="1"/>
      </w:tblPr>
      <w:tblGrid>
        <w:gridCol w:w="9016"/>
      </w:tblGrid>
      <w:tr w:rsidR="006C1A7B" w14:paraId="1758B5C9" w14:textId="77777777" w:rsidTr="007E7698">
        <w:tc>
          <w:tcPr>
            <w:tcW w:w="9016" w:type="dxa"/>
            <w:shd w:val="clear" w:color="auto" w:fill="991A81"/>
          </w:tcPr>
          <w:p w14:paraId="78DDE8A0" w14:textId="0AEC7A90" w:rsidR="006C1A7B" w:rsidRPr="00EE6074" w:rsidRDefault="006C1A7B" w:rsidP="00EE6074">
            <w:pPr>
              <w:pStyle w:val="ListParagraph"/>
              <w:numPr>
                <w:ilvl w:val="0"/>
                <w:numId w:val="14"/>
              </w:numPr>
              <w:jc w:val="center"/>
              <w:rPr>
                <w:rFonts w:ascii="Arial" w:hAnsi="Arial" w:cs="Arial"/>
                <w:b/>
                <w:bCs/>
                <w:color w:val="FFFFFF" w:themeColor="background1"/>
              </w:rPr>
            </w:pPr>
            <w:r w:rsidRPr="00EE6074">
              <w:rPr>
                <w:rFonts w:ascii="Arial" w:hAnsi="Arial" w:cs="Arial"/>
                <w:b/>
                <w:bCs/>
                <w:color w:val="FFFFFF" w:themeColor="background1"/>
              </w:rPr>
              <w:lastRenderedPageBreak/>
              <w:t>Awareness of self</w:t>
            </w:r>
          </w:p>
          <w:p w14:paraId="78595D2E" w14:textId="777BEEED" w:rsidR="00E94A6E" w:rsidRPr="000B5164" w:rsidRDefault="00E94A6E" w:rsidP="006C1A7B">
            <w:pPr>
              <w:jc w:val="center"/>
              <w:rPr>
                <w:rFonts w:ascii="Arial" w:hAnsi="Arial" w:cs="Arial"/>
                <w:b/>
                <w:bCs/>
              </w:rPr>
            </w:pPr>
          </w:p>
        </w:tc>
      </w:tr>
      <w:tr w:rsidR="000B5164" w14:paraId="21C053CF" w14:textId="77777777" w:rsidTr="000B5164">
        <w:tc>
          <w:tcPr>
            <w:tcW w:w="9016" w:type="dxa"/>
          </w:tcPr>
          <w:p w14:paraId="4338957F" w14:textId="77777777" w:rsidR="008D1D7C" w:rsidRDefault="00BE2C26" w:rsidP="000B5164">
            <w:pPr>
              <w:widowControl w:val="0"/>
              <w:rPr>
                <w:rFonts w:ascii="Arial" w:eastAsia="Times New Roman" w:hAnsi="Arial" w:cs="Arial"/>
                <w:highlight w:val="white"/>
                <w:lang w:eastAsia="en-GB"/>
              </w:rPr>
            </w:pPr>
            <w:r>
              <w:rPr>
                <w:rFonts w:ascii="Arial" w:eastAsia="Times New Roman" w:hAnsi="Arial" w:cs="Arial"/>
                <w:highlight w:val="white"/>
                <w:lang w:eastAsia="en-GB"/>
              </w:rPr>
              <w:t>Discuss, as a group</w:t>
            </w:r>
            <w:r w:rsidR="00B8340F">
              <w:rPr>
                <w:rFonts w:ascii="Arial" w:eastAsia="Times New Roman" w:hAnsi="Arial" w:cs="Arial"/>
                <w:highlight w:val="white"/>
                <w:lang w:eastAsia="en-GB"/>
              </w:rPr>
              <w:t>,</w:t>
            </w:r>
            <w:r>
              <w:rPr>
                <w:rFonts w:ascii="Arial" w:eastAsia="Times New Roman" w:hAnsi="Arial" w:cs="Arial"/>
                <w:highlight w:val="white"/>
                <w:lang w:eastAsia="en-GB"/>
              </w:rPr>
              <w:t xml:space="preserve"> what you each </w:t>
            </w:r>
            <w:r w:rsidR="000B5164" w:rsidRPr="00A243CA">
              <w:rPr>
                <w:rFonts w:ascii="Arial" w:eastAsia="Times New Roman" w:hAnsi="Arial" w:cs="Arial"/>
                <w:highlight w:val="white"/>
                <w:lang w:eastAsia="en-GB"/>
              </w:rPr>
              <w:t>learn</w:t>
            </w:r>
            <w:r>
              <w:rPr>
                <w:rFonts w:ascii="Arial" w:eastAsia="Times New Roman" w:hAnsi="Arial" w:cs="Arial"/>
                <w:highlight w:val="white"/>
                <w:lang w:eastAsia="en-GB"/>
              </w:rPr>
              <w:t>t</w:t>
            </w:r>
            <w:r w:rsidR="000B5164" w:rsidRPr="00A243CA">
              <w:rPr>
                <w:rFonts w:ascii="Arial" w:eastAsia="Times New Roman" w:hAnsi="Arial" w:cs="Arial"/>
                <w:highlight w:val="white"/>
                <w:lang w:eastAsia="en-GB"/>
              </w:rPr>
              <w:t xml:space="preserve"> about yoursel</w:t>
            </w:r>
            <w:r>
              <w:rPr>
                <w:rFonts w:ascii="Arial" w:eastAsia="Times New Roman" w:hAnsi="Arial" w:cs="Arial"/>
                <w:highlight w:val="white"/>
                <w:lang w:eastAsia="en-GB"/>
              </w:rPr>
              <w:t>ves</w:t>
            </w:r>
            <w:r w:rsidR="000B5164" w:rsidRPr="00A243CA">
              <w:rPr>
                <w:rFonts w:ascii="Arial" w:eastAsia="Times New Roman" w:hAnsi="Arial" w:cs="Arial"/>
                <w:highlight w:val="white"/>
                <w:lang w:eastAsia="en-GB"/>
              </w:rPr>
              <w:t xml:space="preserve"> through the completion of the NFCC Leadership Framework self-assessment at the start of this programme? </w:t>
            </w:r>
          </w:p>
          <w:p w14:paraId="51DCE169" w14:textId="5CD60F9A" w:rsidR="008D1D7C" w:rsidRPr="000B5164" w:rsidRDefault="008D1D7C" w:rsidP="000B5164">
            <w:pPr>
              <w:widowControl w:val="0"/>
              <w:rPr>
                <w:rFonts w:ascii="Arial" w:eastAsia="Times New Roman" w:hAnsi="Arial" w:cs="Arial"/>
                <w:highlight w:val="white"/>
                <w:lang w:eastAsia="en-GB"/>
              </w:rPr>
            </w:pPr>
            <w:r w:rsidRPr="008D1D7C">
              <w:rPr>
                <w:rFonts w:ascii="Arial" w:eastAsia="Times New Roman" w:hAnsi="Arial" w:cs="Arial"/>
                <w:color w:val="991A81"/>
                <w:highlight w:val="white"/>
                <w:lang w:eastAsia="en-GB"/>
              </w:rPr>
              <w:t xml:space="preserve">Consider sharing individual areas of strength and development, as you may be able to support </w:t>
            </w:r>
            <w:r w:rsidR="009F534A" w:rsidRPr="008D1D7C">
              <w:rPr>
                <w:rFonts w:ascii="Arial" w:eastAsia="Times New Roman" w:hAnsi="Arial" w:cs="Arial"/>
                <w:color w:val="991A81"/>
                <w:highlight w:val="white"/>
                <w:lang w:eastAsia="en-GB"/>
              </w:rPr>
              <w:t>each other’s</w:t>
            </w:r>
            <w:r w:rsidRPr="008D1D7C">
              <w:rPr>
                <w:rFonts w:ascii="Arial" w:eastAsia="Times New Roman" w:hAnsi="Arial" w:cs="Arial"/>
                <w:color w:val="991A81"/>
                <w:highlight w:val="white"/>
                <w:lang w:eastAsia="en-GB"/>
              </w:rPr>
              <w:t xml:space="preserve"> development needs.</w:t>
            </w:r>
          </w:p>
        </w:tc>
      </w:tr>
      <w:tr w:rsidR="000B5164" w14:paraId="19BF2CC1" w14:textId="77777777" w:rsidTr="000B5164">
        <w:tc>
          <w:tcPr>
            <w:tcW w:w="9016" w:type="dxa"/>
          </w:tcPr>
          <w:p w14:paraId="726F48A4" w14:textId="560F144F" w:rsidR="000B5164" w:rsidRDefault="000B5164" w:rsidP="00DC22BF">
            <w:pPr>
              <w:rPr>
                <w:rFonts w:ascii="Arial" w:hAnsi="Arial" w:cs="Arial"/>
                <w:b/>
                <w:bCs/>
              </w:rPr>
            </w:pPr>
          </w:p>
          <w:p w14:paraId="1B8AEF25" w14:textId="77777777" w:rsidR="00497FCE" w:rsidRPr="000B5164" w:rsidRDefault="00497FCE" w:rsidP="00DC22BF">
            <w:pPr>
              <w:rPr>
                <w:rFonts w:ascii="Arial" w:hAnsi="Arial" w:cs="Arial"/>
                <w:b/>
                <w:bCs/>
              </w:rPr>
            </w:pPr>
          </w:p>
          <w:p w14:paraId="57554FB9" w14:textId="77777777" w:rsidR="000B5164" w:rsidRDefault="000B5164" w:rsidP="00DC22BF">
            <w:pPr>
              <w:rPr>
                <w:rFonts w:ascii="Arial" w:hAnsi="Arial" w:cs="Arial"/>
                <w:b/>
                <w:bCs/>
              </w:rPr>
            </w:pPr>
          </w:p>
          <w:p w14:paraId="666DA728" w14:textId="77777777" w:rsidR="009F534A" w:rsidRDefault="009F534A" w:rsidP="00DC22BF">
            <w:pPr>
              <w:rPr>
                <w:rFonts w:ascii="Arial" w:hAnsi="Arial" w:cs="Arial"/>
                <w:b/>
                <w:bCs/>
              </w:rPr>
            </w:pPr>
          </w:p>
          <w:p w14:paraId="66244D87" w14:textId="26BE1D10" w:rsidR="00B77BB3" w:rsidRPr="000B5164" w:rsidRDefault="00B77BB3" w:rsidP="00DC22BF">
            <w:pPr>
              <w:rPr>
                <w:rFonts w:ascii="Arial" w:hAnsi="Arial" w:cs="Arial"/>
                <w:b/>
                <w:bCs/>
              </w:rPr>
            </w:pPr>
          </w:p>
        </w:tc>
      </w:tr>
      <w:tr w:rsidR="000B5164" w14:paraId="71D8248D" w14:textId="77777777" w:rsidTr="000B5164">
        <w:tc>
          <w:tcPr>
            <w:tcW w:w="9016" w:type="dxa"/>
          </w:tcPr>
          <w:p w14:paraId="2311AC64" w14:textId="74C83A1D" w:rsidR="000B5164" w:rsidRDefault="00B8340F" w:rsidP="000B5164">
            <w:pPr>
              <w:widowControl w:val="0"/>
              <w:rPr>
                <w:rFonts w:ascii="Arial" w:eastAsia="Times New Roman" w:hAnsi="Arial" w:cs="Arial"/>
                <w:lang w:eastAsia="en-GB"/>
              </w:rPr>
            </w:pPr>
            <w:r>
              <w:rPr>
                <w:rFonts w:ascii="Arial" w:eastAsia="Times New Roman" w:hAnsi="Arial" w:cs="Arial"/>
                <w:lang w:eastAsia="en-GB"/>
              </w:rPr>
              <w:t xml:space="preserve">Identify opportunities to share observations and feedback on each other </w:t>
            </w:r>
            <w:r w:rsidR="001659AC">
              <w:rPr>
                <w:rFonts w:ascii="Arial" w:eastAsia="Times New Roman" w:hAnsi="Arial" w:cs="Arial"/>
                <w:lang w:eastAsia="en-GB"/>
              </w:rPr>
              <w:t>to</w:t>
            </w:r>
            <w:r>
              <w:rPr>
                <w:rFonts w:ascii="Arial" w:eastAsia="Times New Roman" w:hAnsi="Arial" w:cs="Arial"/>
                <w:lang w:eastAsia="en-GB"/>
              </w:rPr>
              <w:t xml:space="preserve"> </w:t>
            </w:r>
            <w:r w:rsidR="009F534A">
              <w:rPr>
                <w:rFonts w:ascii="Arial" w:eastAsia="Times New Roman" w:hAnsi="Arial" w:cs="Arial"/>
                <w:lang w:eastAsia="en-GB"/>
              </w:rPr>
              <w:t>reduce blind</w:t>
            </w:r>
            <w:r>
              <w:rPr>
                <w:rFonts w:ascii="Arial" w:eastAsia="Times New Roman" w:hAnsi="Arial" w:cs="Arial"/>
                <w:lang w:eastAsia="en-GB"/>
              </w:rPr>
              <w:t xml:space="preserve"> spots</w:t>
            </w:r>
            <w:r w:rsidR="008D1D7C">
              <w:rPr>
                <w:rFonts w:ascii="Arial" w:eastAsia="Times New Roman" w:hAnsi="Arial" w:cs="Arial"/>
                <w:lang w:eastAsia="en-GB"/>
              </w:rPr>
              <w:t xml:space="preserve"> (ref Johari’s Window)</w:t>
            </w:r>
            <w:r>
              <w:rPr>
                <w:rFonts w:ascii="Arial" w:eastAsia="Times New Roman" w:hAnsi="Arial" w:cs="Arial"/>
                <w:lang w:eastAsia="en-GB"/>
              </w:rPr>
              <w:t>.</w:t>
            </w:r>
          </w:p>
          <w:p w14:paraId="5906B845" w14:textId="44F99FD3" w:rsidR="00B8340F" w:rsidRPr="008D1D7C" w:rsidRDefault="00B8340F" w:rsidP="000B5164">
            <w:pPr>
              <w:widowControl w:val="0"/>
              <w:rPr>
                <w:rFonts w:ascii="Arial" w:eastAsia="Times New Roman" w:hAnsi="Arial" w:cs="Arial"/>
                <w:lang w:eastAsia="en-GB"/>
              </w:rPr>
            </w:pPr>
            <w:r w:rsidRPr="008D1D7C">
              <w:rPr>
                <w:rFonts w:ascii="Arial" w:eastAsia="Times New Roman" w:hAnsi="Arial" w:cs="Arial"/>
                <w:color w:val="991A81"/>
                <w:lang w:eastAsia="en-GB"/>
              </w:rPr>
              <w:t xml:space="preserve">Consider </w:t>
            </w:r>
            <w:r w:rsidR="0042325D" w:rsidRPr="008D1D7C">
              <w:rPr>
                <w:rFonts w:ascii="Arial" w:eastAsia="Times New Roman" w:hAnsi="Arial" w:cs="Arial"/>
                <w:color w:val="991A81"/>
                <w:lang w:eastAsia="en-GB"/>
              </w:rPr>
              <w:t>setting some ground rules on how this is managed.</w:t>
            </w:r>
          </w:p>
        </w:tc>
      </w:tr>
      <w:tr w:rsidR="000B5164" w14:paraId="4E9522D3" w14:textId="77777777" w:rsidTr="000B5164">
        <w:tc>
          <w:tcPr>
            <w:tcW w:w="9016" w:type="dxa"/>
          </w:tcPr>
          <w:p w14:paraId="03AB5FA5" w14:textId="77777777" w:rsidR="000B5164" w:rsidRDefault="000B5164" w:rsidP="00DC22BF">
            <w:pPr>
              <w:rPr>
                <w:rFonts w:ascii="Arial" w:hAnsi="Arial" w:cs="Arial"/>
                <w:b/>
                <w:bCs/>
              </w:rPr>
            </w:pPr>
          </w:p>
          <w:p w14:paraId="4087FFDD" w14:textId="37B95F43" w:rsidR="000B5164" w:rsidRDefault="00BF5F08" w:rsidP="00DC22BF">
            <w:pPr>
              <w:rPr>
                <w:rFonts w:ascii="Arial" w:hAnsi="Arial" w:cs="Arial"/>
                <w:b/>
                <w:bCs/>
              </w:rPr>
            </w:pPr>
            <w:r w:rsidRPr="00915D19">
              <w:rPr>
                <w:rFonts w:ascii="Arial" w:hAnsi="Arial" w:cs="Arial"/>
                <w:noProof/>
              </w:rPr>
              <w:drawing>
                <wp:inline distT="0" distB="0" distL="0" distR="0" wp14:anchorId="5D885352" wp14:editId="51F163A7">
                  <wp:extent cx="1653540" cy="15947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717" t="36400" r="68092" b="18692"/>
                          <a:stretch/>
                        </pic:blipFill>
                        <pic:spPr bwMode="auto">
                          <a:xfrm>
                            <a:off x="0" y="0"/>
                            <a:ext cx="1656621" cy="1597757"/>
                          </a:xfrm>
                          <a:prstGeom prst="rect">
                            <a:avLst/>
                          </a:prstGeom>
                          <a:ln>
                            <a:noFill/>
                          </a:ln>
                          <a:extLst>
                            <a:ext uri="{53640926-AAD7-44D8-BBD7-CCE9431645EC}">
                              <a14:shadowObscured xmlns:a14="http://schemas.microsoft.com/office/drawing/2010/main"/>
                            </a:ext>
                          </a:extLst>
                        </pic:spPr>
                      </pic:pic>
                    </a:graphicData>
                  </a:graphic>
                </wp:inline>
              </w:drawing>
            </w:r>
          </w:p>
          <w:p w14:paraId="7D4DC7A1" w14:textId="77777777" w:rsidR="000B5164" w:rsidRDefault="000B5164" w:rsidP="00DC22BF">
            <w:pPr>
              <w:rPr>
                <w:rFonts w:ascii="Arial" w:hAnsi="Arial" w:cs="Arial"/>
                <w:b/>
                <w:bCs/>
              </w:rPr>
            </w:pPr>
          </w:p>
          <w:p w14:paraId="579D74C2" w14:textId="32A40BD3" w:rsidR="00B77BB3" w:rsidRDefault="00B77BB3" w:rsidP="00DC22BF">
            <w:pPr>
              <w:rPr>
                <w:rFonts w:ascii="Arial" w:hAnsi="Arial" w:cs="Arial"/>
                <w:b/>
                <w:bCs/>
              </w:rPr>
            </w:pPr>
          </w:p>
        </w:tc>
      </w:tr>
      <w:tr w:rsidR="000B5164" w14:paraId="16C76B23" w14:textId="77777777" w:rsidTr="000B5164">
        <w:tc>
          <w:tcPr>
            <w:tcW w:w="9016" w:type="dxa"/>
          </w:tcPr>
          <w:p w14:paraId="60D6F6F4" w14:textId="307A2666" w:rsidR="008D1D7C" w:rsidRDefault="008D1D7C" w:rsidP="008D1D7C">
            <w:pPr>
              <w:widowControl w:val="0"/>
              <w:rPr>
                <w:rFonts w:ascii="Arial" w:eastAsia="Times New Roman" w:hAnsi="Arial" w:cs="Arial"/>
                <w:sz w:val="21"/>
                <w:szCs w:val="21"/>
                <w:lang w:eastAsia="en-GB"/>
              </w:rPr>
            </w:pPr>
            <w:r>
              <w:rPr>
                <w:rFonts w:ascii="Arial" w:eastAsia="Times New Roman" w:hAnsi="Arial" w:cs="Arial"/>
                <w:sz w:val="21"/>
                <w:szCs w:val="21"/>
                <w:lang w:eastAsia="en-GB"/>
              </w:rPr>
              <w:t>Discuss</w:t>
            </w:r>
            <w:r w:rsidRPr="00A243CA">
              <w:rPr>
                <w:rFonts w:ascii="Arial" w:eastAsia="Times New Roman" w:hAnsi="Arial" w:cs="Arial"/>
                <w:sz w:val="21"/>
                <w:szCs w:val="21"/>
                <w:lang w:eastAsia="en-GB"/>
              </w:rPr>
              <w:t xml:space="preserve"> how open you think a </w:t>
            </w:r>
            <w:r w:rsidR="009F534A">
              <w:rPr>
                <w:rFonts w:ascii="Arial" w:eastAsia="Times New Roman" w:hAnsi="Arial" w:cs="Arial"/>
                <w:sz w:val="21"/>
                <w:szCs w:val="21"/>
                <w:lang w:eastAsia="en-GB"/>
              </w:rPr>
              <w:t>leader</w:t>
            </w:r>
            <w:r w:rsidRPr="00A243CA">
              <w:rPr>
                <w:rFonts w:ascii="Arial" w:eastAsia="Times New Roman" w:hAnsi="Arial" w:cs="Arial"/>
                <w:sz w:val="21"/>
                <w:szCs w:val="21"/>
                <w:lang w:eastAsia="en-GB"/>
              </w:rPr>
              <w:t xml:space="preserve"> should be within your fire and rescue service.</w:t>
            </w:r>
            <w:r w:rsidRPr="00A243CA">
              <w:rPr>
                <w:rFonts w:ascii="Arial" w:eastAsia="Times New Roman" w:hAnsi="Arial" w:cs="Arial"/>
                <w:lang w:eastAsia="en-GB"/>
              </w:rPr>
              <w:t xml:space="preserve"> </w:t>
            </w:r>
            <w:r w:rsidRPr="00A243CA">
              <w:rPr>
                <w:rFonts w:ascii="Arial" w:eastAsia="Times New Roman" w:hAnsi="Arial" w:cs="Arial"/>
                <w:sz w:val="21"/>
                <w:szCs w:val="21"/>
                <w:lang w:eastAsia="en-GB"/>
              </w:rPr>
              <w:t>How open are you?</w:t>
            </w:r>
            <w:r w:rsidR="008863B2">
              <w:rPr>
                <w:rFonts w:ascii="Arial" w:eastAsia="Times New Roman" w:hAnsi="Arial" w:cs="Arial"/>
                <w:sz w:val="21"/>
                <w:szCs w:val="21"/>
                <w:lang w:eastAsia="en-GB"/>
              </w:rPr>
              <w:t xml:space="preserve"> What could you do more of or differently?</w:t>
            </w:r>
          </w:p>
          <w:p w14:paraId="6A749D67" w14:textId="1BD4FE60" w:rsidR="000B5164" w:rsidRPr="008D1D7C" w:rsidRDefault="008D1D7C" w:rsidP="008D1D7C">
            <w:pPr>
              <w:widowControl w:val="0"/>
              <w:rPr>
                <w:rFonts w:ascii="Arial" w:eastAsia="Times New Roman" w:hAnsi="Arial" w:cs="Arial"/>
                <w:lang w:eastAsia="en-GB"/>
              </w:rPr>
            </w:pPr>
            <w:r w:rsidRPr="008D1D7C">
              <w:rPr>
                <w:rFonts w:ascii="Arial" w:eastAsia="Times New Roman" w:hAnsi="Arial" w:cs="Arial"/>
                <w:color w:val="991A81"/>
                <w:sz w:val="21"/>
                <w:szCs w:val="21"/>
                <w:lang w:eastAsia="en-GB"/>
              </w:rPr>
              <w:t>Remember that there is not a right or wrong answer, so listen and respect alternative opinions. It might be a good idea to use specific examples to illustrate you views, always maintaining confidentiality.</w:t>
            </w:r>
          </w:p>
        </w:tc>
      </w:tr>
      <w:tr w:rsidR="000B5164" w14:paraId="2BB36A49" w14:textId="77777777" w:rsidTr="000B5164">
        <w:tc>
          <w:tcPr>
            <w:tcW w:w="9016" w:type="dxa"/>
          </w:tcPr>
          <w:p w14:paraId="710F21B9" w14:textId="77777777" w:rsidR="000B5164" w:rsidRDefault="000B5164" w:rsidP="000B5164">
            <w:pPr>
              <w:widowControl w:val="0"/>
              <w:rPr>
                <w:rFonts w:ascii="Arial" w:eastAsia="Times New Roman" w:hAnsi="Arial" w:cs="Arial"/>
                <w:sz w:val="21"/>
                <w:szCs w:val="21"/>
                <w:lang w:eastAsia="en-GB"/>
              </w:rPr>
            </w:pPr>
          </w:p>
          <w:p w14:paraId="625FDE2F" w14:textId="6FD15D42" w:rsidR="002C642E" w:rsidRDefault="002C642E" w:rsidP="000B5164">
            <w:pPr>
              <w:widowControl w:val="0"/>
              <w:rPr>
                <w:rFonts w:ascii="Arial" w:eastAsia="Times New Roman" w:hAnsi="Arial" w:cs="Arial"/>
                <w:sz w:val="21"/>
                <w:szCs w:val="21"/>
                <w:lang w:eastAsia="en-GB"/>
              </w:rPr>
            </w:pPr>
          </w:p>
          <w:p w14:paraId="4DF3A8D5" w14:textId="17A0D6F6" w:rsidR="005F4CCC" w:rsidRDefault="005F4CCC" w:rsidP="000B5164">
            <w:pPr>
              <w:widowControl w:val="0"/>
              <w:rPr>
                <w:rFonts w:ascii="Arial" w:eastAsia="Times New Roman" w:hAnsi="Arial" w:cs="Arial"/>
                <w:sz w:val="21"/>
                <w:szCs w:val="21"/>
                <w:lang w:eastAsia="en-GB"/>
              </w:rPr>
            </w:pPr>
          </w:p>
          <w:p w14:paraId="0C9E3066" w14:textId="2BF07894" w:rsidR="009F534A" w:rsidRPr="00A243CA" w:rsidRDefault="009F534A" w:rsidP="000B5164">
            <w:pPr>
              <w:widowControl w:val="0"/>
              <w:rPr>
                <w:rFonts w:ascii="Arial" w:eastAsia="Times New Roman" w:hAnsi="Arial" w:cs="Arial"/>
                <w:sz w:val="21"/>
                <w:szCs w:val="21"/>
                <w:lang w:eastAsia="en-GB"/>
              </w:rPr>
            </w:pPr>
          </w:p>
        </w:tc>
      </w:tr>
      <w:tr w:rsidR="000B5164" w14:paraId="520CC2EF" w14:textId="77777777" w:rsidTr="000B5164">
        <w:tc>
          <w:tcPr>
            <w:tcW w:w="9016" w:type="dxa"/>
          </w:tcPr>
          <w:p w14:paraId="18C0D725" w14:textId="2EFC2778" w:rsidR="00B77BB3" w:rsidRDefault="009F534A" w:rsidP="00B77BB3">
            <w:pPr>
              <w:widowControl w:val="0"/>
              <w:rPr>
                <w:rFonts w:ascii="Arial" w:eastAsia="Times New Roman" w:hAnsi="Arial" w:cs="Arial"/>
                <w:sz w:val="21"/>
                <w:szCs w:val="21"/>
                <w:highlight w:val="white"/>
                <w:lang w:eastAsia="en-GB"/>
              </w:rPr>
            </w:pPr>
            <w:r w:rsidRPr="00B77BB3">
              <w:rPr>
                <w:rFonts w:ascii="Arial" w:eastAsia="Times New Roman" w:hAnsi="Arial" w:cs="Arial"/>
                <w:highlight w:val="white"/>
                <w:lang w:eastAsia="en-GB"/>
              </w:rPr>
              <w:t xml:space="preserve">Each </w:t>
            </w:r>
            <w:r w:rsidR="00B77BB3">
              <w:rPr>
                <w:rFonts w:ascii="Arial" w:eastAsia="Times New Roman" w:hAnsi="Arial" w:cs="Arial"/>
                <w:highlight w:val="white"/>
                <w:lang w:eastAsia="en-GB"/>
              </w:rPr>
              <w:t xml:space="preserve">of you </w:t>
            </w:r>
            <w:r w:rsidRPr="00B77BB3">
              <w:rPr>
                <w:rFonts w:ascii="Arial" w:eastAsia="Times New Roman" w:hAnsi="Arial" w:cs="Arial"/>
                <w:highlight w:val="white"/>
                <w:lang w:eastAsia="en-GB"/>
              </w:rPr>
              <w:t>to commit to</w:t>
            </w:r>
            <w:r w:rsidR="00B77BB3">
              <w:rPr>
                <w:rFonts w:ascii="Arial" w:eastAsia="Times New Roman" w:hAnsi="Arial" w:cs="Arial"/>
                <w:highlight w:val="white"/>
                <w:lang w:eastAsia="en-GB"/>
              </w:rPr>
              <w:t xml:space="preserve"> a</w:t>
            </w:r>
            <w:r w:rsidRPr="00B77BB3">
              <w:rPr>
                <w:rFonts w:ascii="Arial" w:eastAsia="Times New Roman" w:hAnsi="Arial" w:cs="Arial"/>
                <w:sz w:val="21"/>
                <w:szCs w:val="21"/>
                <w:highlight w:val="white"/>
                <w:lang w:eastAsia="en-GB"/>
              </w:rPr>
              <w:t xml:space="preserve">t least 1 action to improve </w:t>
            </w:r>
            <w:r w:rsidR="00B77BB3">
              <w:rPr>
                <w:rFonts w:ascii="Arial" w:eastAsia="Times New Roman" w:hAnsi="Arial" w:cs="Arial"/>
                <w:sz w:val="21"/>
                <w:szCs w:val="21"/>
                <w:highlight w:val="white"/>
                <w:lang w:eastAsia="en-GB"/>
              </w:rPr>
              <w:t xml:space="preserve">your </w:t>
            </w:r>
            <w:r w:rsidRPr="00B77BB3">
              <w:rPr>
                <w:rFonts w:ascii="Arial" w:eastAsia="Times New Roman" w:hAnsi="Arial" w:cs="Arial"/>
                <w:sz w:val="21"/>
                <w:szCs w:val="21"/>
                <w:highlight w:val="white"/>
                <w:lang w:eastAsia="en-GB"/>
              </w:rPr>
              <w:t>self-awareness</w:t>
            </w:r>
            <w:r w:rsidR="00B77BB3">
              <w:rPr>
                <w:rFonts w:ascii="Arial" w:eastAsia="Times New Roman" w:hAnsi="Arial" w:cs="Arial"/>
                <w:sz w:val="21"/>
                <w:szCs w:val="21"/>
                <w:highlight w:val="white"/>
                <w:lang w:eastAsia="en-GB"/>
              </w:rPr>
              <w:t>.</w:t>
            </w:r>
          </w:p>
          <w:p w14:paraId="1D0132F6" w14:textId="4F021AEF" w:rsidR="0042325D" w:rsidRPr="00B77BB3" w:rsidRDefault="00B77BB3" w:rsidP="009F534A">
            <w:pPr>
              <w:widowControl w:val="0"/>
              <w:rPr>
                <w:rFonts w:ascii="Arial" w:eastAsia="Times New Roman" w:hAnsi="Arial" w:cs="Arial"/>
                <w:highlight w:val="white"/>
                <w:lang w:eastAsia="en-GB"/>
              </w:rPr>
            </w:pPr>
            <w:r w:rsidRPr="00B77BB3">
              <w:rPr>
                <w:rFonts w:ascii="Arial" w:eastAsia="Times New Roman" w:hAnsi="Arial" w:cs="Arial"/>
                <w:color w:val="991A81"/>
                <w:sz w:val="21"/>
                <w:szCs w:val="21"/>
                <w:highlight w:val="white"/>
                <w:lang w:eastAsia="en-GB"/>
              </w:rPr>
              <w:t>Discuss what support you can give to each other and the difference this could make to you</w:t>
            </w:r>
            <w:r>
              <w:rPr>
                <w:rFonts w:ascii="Arial" w:eastAsia="Times New Roman" w:hAnsi="Arial" w:cs="Arial"/>
                <w:sz w:val="21"/>
                <w:szCs w:val="21"/>
                <w:highlight w:val="white"/>
                <w:lang w:eastAsia="en-GB"/>
              </w:rPr>
              <w:t>.</w:t>
            </w:r>
          </w:p>
        </w:tc>
      </w:tr>
      <w:tr w:rsidR="000B5164" w14:paraId="669F77B7" w14:textId="77777777" w:rsidTr="000B5164">
        <w:tc>
          <w:tcPr>
            <w:tcW w:w="9016" w:type="dxa"/>
          </w:tcPr>
          <w:p w14:paraId="1E6787ED" w14:textId="77777777" w:rsidR="000B5164" w:rsidRDefault="000B5164" w:rsidP="000B5164">
            <w:pPr>
              <w:widowControl w:val="0"/>
              <w:rPr>
                <w:rFonts w:ascii="Arial" w:eastAsia="Times New Roman" w:hAnsi="Arial" w:cs="Arial"/>
                <w:sz w:val="21"/>
                <w:szCs w:val="21"/>
                <w:lang w:eastAsia="en-GB"/>
              </w:rPr>
            </w:pPr>
          </w:p>
          <w:p w14:paraId="2B154F74" w14:textId="77777777" w:rsidR="002C642E" w:rsidRDefault="002C642E" w:rsidP="000B5164">
            <w:pPr>
              <w:widowControl w:val="0"/>
              <w:rPr>
                <w:rFonts w:ascii="Arial" w:eastAsia="Times New Roman" w:hAnsi="Arial" w:cs="Arial"/>
                <w:sz w:val="21"/>
                <w:szCs w:val="21"/>
                <w:lang w:eastAsia="en-GB"/>
              </w:rPr>
            </w:pPr>
          </w:p>
          <w:p w14:paraId="2EB4DC8D" w14:textId="77777777" w:rsidR="002C642E" w:rsidRDefault="002C642E" w:rsidP="000B5164">
            <w:pPr>
              <w:widowControl w:val="0"/>
              <w:rPr>
                <w:rFonts w:ascii="Arial" w:eastAsia="Times New Roman" w:hAnsi="Arial" w:cs="Arial"/>
                <w:sz w:val="21"/>
                <w:szCs w:val="21"/>
                <w:lang w:eastAsia="en-GB"/>
              </w:rPr>
            </w:pPr>
          </w:p>
          <w:p w14:paraId="4CA164A9" w14:textId="1ED02475" w:rsidR="00B77BB3" w:rsidRPr="00A243CA" w:rsidRDefault="00B77BB3" w:rsidP="000B5164">
            <w:pPr>
              <w:widowControl w:val="0"/>
              <w:rPr>
                <w:rFonts w:ascii="Arial" w:eastAsia="Times New Roman" w:hAnsi="Arial" w:cs="Arial"/>
                <w:sz w:val="21"/>
                <w:szCs w:val="21"/>
                <w:lang w:eastAsia="en-GB"/>
              </w:rPr>
            </w:pPr>
          </w:p>
        </w:tc>
      </w:tr>
      <w:tr w:rsidR="000B5164" w14:paraId="0E4FC8DF" w14:textId="77777777" w:rsidTr="000B5164">
        <w:tc>
          <w:tcPr>
            <w:tcW w:w="9016" w:type="dxa"/>
          </w:tcPr>
          <w:p w14:paraId="71D24827" w14:textId="77777777" w:rsidR="000B5164" w:rsidRDefault="00B77BB3" w:rsidP="00B77BB3">
            <w:pPr>
              <w:widowControl w:val="0"/>
              <w:rPr>
                <w:rFonts w:ascii="Arial" w:eastAsia="Times New Roman" w:hAnsi="Arial" w:cs="Arial"/>
                <w:sz w:val="21"/>
                <w:szCs w:val="21"/>
                <w:highlight w:val="white"/>
                <w:lang w:eastAsia="en-GB"/>
              </w:rPr>
            </w:pPr>
            <w:r>
              <w:rPr>
                <w:rFonts w:ascii="Arial" w:eastAsia="Times New Roman" w:hAnsi="Arial" w:cs="Arial"/>
                <w:sz w:val="21"/>
                <w:szCs w:val="21"/>
                <w:highlight w:val="white"/>
                <w:lang w:eastAsia="en-GB"/>
              </w:rPr>
              <w:t>As a summary….</w:t>
            </w:r>
          </w:p>
          <w:p w14:paraId="0EC09CE5" w14:textId="2A1581DA" w:rsidR="00B77BB3" w:rsidRPr="00B77BB3" w:rsidRDefault="00B77BB3" w:rsidP="00B77BB3">
            <w:pPr>
              <w:widowControl w:val="0"/>
              <w:rPr>
                <w:rFonts w:ascii="Arial" w:eastAsia="Times New Roman" w:hAnsi="Arial" w:cs="Arial"/>
                <w:sz w:val="21"/>
                <w:szCs w:val="21"/>
                <w:highlight w:val="white"/>
                <w:lang w:eastAsia="en-GB"/>
              </w:rPr>
            </w:pPr>
            <w:r>
              <w:rPr>
                <w:rFonts w:ascii="Arial" w:eastAsia="Times New Roman" w:hAnsi="Arial" w:cs="Arial"/>
                <w:sz w:val="21"/>
                <w:szCs w:val="21"/>
                <w:highlight w:val="white"/>
                <w:lang w:eastAsia="en-GB"/>
              </w:rPr>
              <w:t>Share the difference this learning has made to you.</w:t>
            </w:r>
          </w:p>
        </w:tc>
      </w:tr>
      <w:tr w:rsidR="000B5164" w14:paraId="31411CD2" w14:textId="77777777" w:rsidTr="000B5164">
        <w:tc>
          <w:tcPr>
            <w:tcW w:w="9016" w:type="dxa"/>
          </w:tcPr>
          <w:p w14:paraId="568C5433" w14:textId="77777777" w:rsidR="000B5164" w:rsidRDefault="000B5164" w:rsidP="000B5164">
            <w:pPr>
              <w:widowControl w:val="0"/>
              <w:rPr>
                <w:rFonts w:ascii="Arial" w:eastAsia="Times New Roman" w:hAnsi="Arial" w:cs="Arial"/>
                <w:sz w:val="21"/>
                <w:szCs w:val="21"/>
                <w:lang w:eastAsia="en-GB"/>
              </w:rPr>
            </w:pPr>
          </w:p>
          <w:p w14:paraId="3A94CA29" w14:textId="7474D99B" w:rsidR="002C642E" w:rsidRDefault="002C642E" w:rsidP="000B5164">
            <w:pPr>
              <w:widowControl w:val="0"/>
              <w:rPr>
                <w:rFonts w:ascii="Arial" w:eastAsia="Times New Roman" w:hAnsi="Arial" w:cs="Arial"/>
                <w:sz w:val="21"/>
                <w:szCs w:val="21"/>
                <w:lang w:eastAsia="en-GB"/>
              </w:rPr>
            </w:pPr>
          </w:p>
          <w:p w14:paraId="41CD03F9" w14:textId="77777777" w:rsidR="00B77BB3" w:rsidRDefault="00B77BB3" w:rsidP="000B5164">
            <w:pPr>
              <w:widowControl w:val="0"/>
              <w:rPr>
                <w:rFonts w:ascii="Arial" w:eastAsia="Times New Roman" w:hAnsi="Arial" w:cs="Arial"/>
                <w:sz w:val="21"/>
                <w:szCs w:val="21"/>
                <w:lang w:eastAsia="en-GB"/>
              </w:rPr>
            </w:pPr>
          </w:p>
          <w:p w14:paraId="25D9D806" w14:textId="6AB19B04" w:rsidR="002C642E" w:rsidRPr="00A243CA" w:rsidRDefault="002C642E" w:rsidP="000B5164">
            <w:pPr>
              <w:widowControl w:val="0"/>
              <w:rPr>
                <w:rFonts w:ascii="Arial" w:eastAsia="Times New Roman" w:hAnsi="Arial" w:cs="Arial"/>
                <w:sz w:val="21"/>
                <w:szCs w:val="21"/>
                <w:lang w:eastAsia="en-GB"/>
              </w:rPr>
            </w:pPr>
          </w:p>
        </w:tc>
      </w:tr>
      <w:tr w:rsidR="00E80208" w14:paraId="2B640D64" w14:textId="77777777" w:rsidTr="000B5164">
        <w:tc>
          <w:tcPr>
            <w:tcW w:w="9016" w:type="dxa"/>
          </w:tcPr>
          <w:p w14:paraId="0BA3F113" w14:textId="6ED458EF" w:rsidR="00E80208" w:rsidRDefault="00E80208" w:rsidP="000B5164">
            <w:pPr>
              <w:widowControl w:val="0"/>
              <w:rPr>
                <w:rFonts w:ascii="Arial" w:eastAsia="Times New Roman" w:hAnsi="Arial" w:cs="Arial"/>
                <w:sz w:val="21"/>
                <w:szCs w:val="21"/>
                <w:lang w:eastAsia="en-GB"/>
              </w:rPr>
            </w:pPr>
            <w:r>
              <w:rPr>
                <w:rFonts w:ascii="Arial" w:eastAsia="Times New Roman" w:hAnsi="Arial" w:cs="Arial"/>
                <w:sz w:val="21"/>
                <w:szCs w:val="21"/>
                <w:lang w:eastAsia="en-GB"/>
              </w:rPr>
              <w:t xml:space="preserve">Space for your own </w:t>
            </w:r>
            <w:r w:rsidR="003B5493">
              <w:rPr>
                <w:rFonts w:ascii="Arial" w:eastAsia="Times New Roman" w:hAnsi="Arial" w:cs="Arial"/>
                <w:sz w:val="21"/>
                <w:szCs w:val="21"/>
                <w:lang w:eastAsia="en-GB"/>
              </w:rPr>
              <w:t xml:space="preserve">questions and </w:t>
            </w:r>
            <w:r w:rsidR="000067D1">
              <w:rPr>
                <w:rFonts w:ascii="Arial" w:eastAsia="Times New Roman" w:hAnsi="Arial" w:cs="Arial"/>
                <w:sz w:val="21"/>
                <w:szCs w:val="21"/>
                <w:lang w:eastAsia="en-GB"/>
              </w:rPr>
              <w:t>activitie</w:t>
            </w:r>
            <w:r w:rsidR="003B5493">
              <w:rPr>
                <w:rFonts w:ascii="Arial" w:eastAsia="Times New Roman" w:hAnsi="Arial" w:cs="Arial"/>
                <w:sz w:val="21"/>
                <w:szCs w:val="21"/>
                <w:lang w:eastAsia="en-GB"/>
              </w:rPr>
              <w:t>s for the group….</w:t>
            </w:r>
          </w:p>
        </w:tc>
      </w:tr>
      <w:tr w:rsidR="00E80208" w14:paraId="01CE79DF" w14:textId="77777777" w:rsidTr="000B5164">
        <w:tc>
          <w:tcPr>
            <w:tcW w:w="9016" w:type="dxa"/>
          </w:tcPr>
          <w:p w14:paraId="7481772F" w14:textId="77777777" w:rsidR="00E80208" w:rsidRDefault="00E80208" w:rsidP="000B5164">
            <w:pPr>
              <w:widowControl w:val="0"/>
              <w:rPr>
                <w:rFonts w:ascii="Arial" w:eastAsia="Times New Roman" w:hAnsi="Arial" w:cs="Arial"/>
                <w:sz w:val="21"/>
                <w:szCs w:val="21"/>
                <w:lang w:eastAsia="en-GB"/>
              </w:rPr>
            </w:pPr>
          </w:p>
          <w:p w14:paraId="43773879" w14:textId="77777777" w:rsidR="00E80208" w:rsidRDefault="00E80208" w:rsidP="000B5164">
            <w:pPr>
              <w:widowControl w:val="0"/>
              <w:rPr>
                <w:rFonts w:ascii="Arial" w:eastAsia="Times New Roman" w:hAnsi="Arial" w:cs="Arial"/>
                <w:sz w:val="21"/>
                <w:szCs w:val="21"/>
                <w:lang w:eastAsia="en-GB"/>
              </w:rPr>
            </w:pPr>
          </w:p>
          <w:p w14:paraId="52CFB439" w14:textId="77777777" w:rsidR="00E80208" w:rsidRDefault="00E80208" w:rsidP="000B5164">
            <w:pPr>
              <w:widowControl w:val="0"/>
              <w:rPr>
                <w:rFonts w:ascii="Arial" w:eastAsia="Times New Roman" w:hAnsi="Arial" w:cs="Arial"/>
                <w:sz w:val="21"/>
                <w:szCs w:val="21"/>
                <w:lang w:eastAsia="en-GB"/>
              </w:rPr>
            </w:pPr>
          </w:p>
          <w:p w14:paraId="2FAD9E70" w14:textId="77777777" w:rsidR="00B77BB3" w:rsidRDefault="00B77BB3" w:rsidP="000B5164">
            <w:pPr>
              <w:widowControl w:val="0"/>
              <w:rPr>
                <w:rFonts w:ascii="Arial" w:eastAsia="Times New Roman" w:hAnsi="Arial" w:cs="Arial"/>
                <w:sz w:val="21"/>
                <w:szCs w:val="21"/>
                <w:lang w:eastAsia="en-GB"/>
              </w:rPr>
            </w:pPr>
          </w:p>
          <w:p w14:paraId="735E401C" w14:textId="4AA830B9" w:rsidR="00E80208" w:rsidRDefault="00E80208" w:rsidP="000B5164">
            <w:pPr>
              <w:widowControl w:val="0"/>
              <w:rPr>
                <w:rFonts w:ascii="Arial" w:eastAsia="Times New Roman" w:hAnsi="Arial" w:cs="Arial"/>
                <w:sz w:val="21"/>
                <w:szCs w:val="21"/>
                <w:lang w:eastAsia="en-GB"/>
              </w:rPr>
            </w:pPr>
          </w:p>
        </w:tc>
      </w:tr>
    </w:tbl>
    <w:p w14:paraId="4991A17F" w14:textId="47FD2252" w:rsidR="00B77BB3" w:rsidRDefault="00B77BB3" w:rsidP="000B5164">
      <w:pPr>
        <w:widowControl w:val="0"/>
        <w:spacing w:after="0" w:line="240" w:lineRule="auto"/>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016"/>
      </w:tblGrid>
      <w:tr w:rsidR="004C057C" w14:paraId="37CE58AF" w14:textId="77777777" w:rsidTr="007E7698">
        <w:tc>
          <w:tcPr>
            <w:tcW w:w="9016" w:type="dxa"/>
            <w:shd w:val="clear" w:color="auto" w:fill="991A81"/>
          </w:tcPr>
          <w:p w14:paraId="503EC7CA" w14:textId="070E785F" w:rsidR="004C057C" w:rsidRPr="00EE6074" w:rsidRDefault="00B77BB3" w:rsidP="00EE6074">
            <w:pPr>
              <w:pStyle w:val="ListParagraph"/>
              <w:numPr>
                <w:ilvl w:val="0"/>
                <w:numId w:val="14"/>
              </w:numPr>
              <w:jc w:val="center"/>
              <w:rPr>
                <w:rFonts w:ascii="Arial" w:hAnsi="Arial" w:cs="Arial"/>
                <w:b/>
                <w:bCs/>
                <w:color w:val="FFFFFF" w:themeColor="background1"/>
              </w:rPr>
            </w:pPr>
            <w:r w:rsidRPr="00EE6074">
              <w:rPr>
                <w:rFonts w:ascii="Arial" w:eastAsia="Times New Roman" w:hAnsi="Arial" w:cs="Arial"/>
                <w:sz w:val="21"/>
                <w:szCs w:val="21"/>
                <w:lang w:eastAsia="en-GB"/>
              </w:rPr>
              <w:br w:type="page"/>
            </w:r>
            <w:r w:rsidR="004C057C" w:rsidRPr="00EE6074">
              <w:rPr>
                <w:rFonts w:ascii="Arial" w:hAnsi="Arial" w:cs="Arial"/>
                <w:b/>
                <w:bCs/>
                <w:color w:val="FFFFFF" w:themeColor="background1"/>
              </w:rPr>
              <w:t>Being inclusive</w:t>
            </w:r>
          </w:p>
          <w:p w14:paraId="2896AF43" w14:textId="39D07DDF" w:rsidR="004C057C" w:rsidRPr="007E7698" w:rsidRDefault="004C057C" w:rsidP="00C45B55">
            <w:pPr>
              <w:jc w:val="center"/>
              <w:rPr>
                <w:rFonts w:ascii="Arial" w:hAnsi="Arial" w:cs="Arial"/>
                <w:b/>
                <w:bCs/>
                <w:color w:val="FFFFFF" w:themeColor="background1"/>
              </w:rPr>
            </w:pPr>
          </w:p>
        </w:tc>
      </w:tr>
      <w:tr w:rsidR="004C057C" w14:paraId="144CBC7E" w14:textId="77777777" w:rsidTr="00C45B55">
        <w:tc>
          <w:tcPr>
            <w:tcW w:w="9016" w:type="dxa"/>
          </w:tcPr>
          <w:p w14:paraId="4AA84C00" w14:textId="075E7EF2" w:rsidR="004C057C" w:rsidRDefault="004D1826" w:rsidP="00C45B55">
            <w:pPr>
              <w:widowControl w:val="0"/>
              <w:rPr>
                <w:rFonts w:ascii="Arial" w:eastAsia="Times New Roman" w:hAnsi="Arial" w:cs="Arial"/>
                <w:lang w:eastAsia="en-GB"/>
              </w:rPr>
            </w:pPr>
            <w:r>
              <w:rPr>
                <w:rFonts w:ascii="Arial" w:eastAsia="Times New Roman" w:hAnsi="Arial" w:cs="Arial"/>
                <w:lang w:eastAsia="en-GB"/>
              </w:rPr>
              <w:t>Discuss, as a group, what being inclusive means to you.</w:t>
            </w:r>
            <w:r w:rsidR="00F70198">
              <w:rPr>
                <w:rFonts w:ascii="Arial" w:eastAsia="Times New Roman" w:hAnsi="Arial" w:cs="Arial"/>
                <w:lang w:eastAsia="en-GB"/>
              </w:rPr>
              <w:t xml:space="preserve"> Where have you seen this demonstrated </w:t>
            </w:r>
            <w:proofErr w:type="gramStart"/>
            <w:r w:rsidR="00F70198">
              <w:rPr>
                <w:rFonts w:ascii="Arial" w:eastAsia="Times New Roman" w:hAnsi="Arial" w:cs="Arial"/>
                <w:lang w:eastAsia="en-GB"/>
              </w:rPr>
              <w:t>really well</w:t>
            </w:r>
            <w:proofErr w:type="gramEnd"/>
            <w:r w:rsidR="00F70198">
              <w:rPr>
                <w:rFonts w:ascii="Arial" w:eastAsia="Times New Roman" w:hAnsi="Arial" w:cs="Arial"/>
                <w:lang w:eastAsia="en-GB"/>
              </w:rPr>
              <w:t>?</w:t>
            </w:r>
          </w:p>
          <w:p w14:paraId="022D0606" w14:textId="64E313C6" w:rsidR="004D1826" w:rsidRPr="004C057C" w:rsidRDefault="00F70198" w:rsidP="00C45B55">
            <w:pPr>
              <w:widowControl w:val="0"/>
              <w:rPr>
                <w:rFonts w:ascii="Arial" w:eastAsia="Times New Roman" w:hAnsi="Arial" w:cs="Arial"/>
                <w:lang w:eastAsia="en-GB"/>
              </w:rPr>
            </w:pPr>
            <w:r w:rsidRPr="00F70198">
              <w:rPr>
                <w:rFonts w:ascii="Arial" w:eastAsia="Times New Roman" w:hAnsi="Arial" w:cs="Arial"/>
                <w:color w:val="991A81"/>
                <w:lang w:eastAsia="en-GB"/>
              </w:rPr>
              <w:t>Remember</w:t>
            </w:r>
            <w:r w:rsidR="004D1826" w:rsidRPr="00F70198">
              <w:rPr>
                <w:rFonts w:ascii="Arial" w:eastAsia="Times New Roman" w:hAnsi="Arial" w:cs="Arial"/>
                <w:color w:val="991A81"/>
                <w:lang w:eastAsia="en-GB"/>
              </w:rPr>
              <w:t xml:space="preserve"> that you may all have slightly different views on </w:t>
            </w:r>
            <w:r w:rsidR="00B17920">
              <w:rPr>
                <w:rFonts w:ascii="Arial" w:eastAsia="Times New Roman" w:hAnsi="Arial" w:cs="Arial"/>
                <w:color w:val="991A81"/>
                <w:lang w:eastAsia="en-GB"/>
              </w:rPr>
              <w:t>being inclusive, based on your individual values and experiences.</w:t>
            </w:r>
          </w:p>
        </w:tc>
      </w:tr>
      <w:tr w:rsidR="004C057C" w14:paraId="2B753CFF" w14:textId="77777777" w:rsidTr="00C45B55">
        <w:tc>
          <w:tcPr>
            <w:tcW w:w="9016" w:type="dxa"/>
          </w:tcPr>
          <w:p w14:paraId="5EE7FCF9" w14:textId="77777777" w:rsidR="004C057C" w:rsidRPr="000B5164" w:rsidRDefault="004C057C" w:rsidP="00C45B55">
            <w:pPr>
              <w:rPr>
                <w:rFonts w:ascii="Arial" w:hAnsi="Arial" w:cs="Arial"/>
                <w:b/>
                <w:bCs/>
              </w:rPr>
            </w:pPr>
          </w:p>
          <w:p w14:paraId="04E0CD14" w14:textId="77777777" w:rsidR="004C057C" w:rsidRPr="000B5164" w:rsidRDefault="004C057C" w:rsidP="00C45B55">
            <w:pPr>
              <w:rPr>
                <w:rFonts w:ascii="Arial" w:hAnsi="Arial" w:cs="Arial"/>
                <w:b/>
                <w:bCs/>
              </w:rPr>
            </w:pPr>
          </w:p>
          <w:p w14:paraId="383F68BA" w14:textId="77777777" w:rsidR="004C057C" w:rsidRPr="000B5164" w:rsidRDefault="004C057C" w:rsidP="00C45B55">
            <w:pPr>
              <w:rPr>
                <w:rFonts w:ascii="Arial" w:hAnsi="Arial" w:cs="Arial"/>
                <w:b/>
                <w:bCs/>
              </w:rPr>
            </w:pPr>
          </w:p>
          <w:p w14:paraId="73A176EB" w14:textId="77777777" w:rsidR="004C057C" w:rsidRPr="000B5164" w:rsidRDefault="004C057C" w:rsidP="00C45B55">
            <w:pPr>
              <w:rPr>
                <w:rFonts w:ascii="Arial" w:hAnsi="Arial" w:cs="Arial"/>
                <w:b/>
                <w:bCs/>
              </w:rPr>
            </w:pPr>
          </w:p>
          <w:p w14:paraId="145C13EE" w14:textId="77777777" w:rsidR="004C057C" w:rsidRPr="000B5164" w:rsidRDefault="004C057C" w:rsidP="00C45B55">
            <w:pPr>
              <w:rPr>
                <w:rFonts w:ascii="Arial" w:hAnsi="Arial" w:cs="Arial"/>
                <w:b/>
                <w:bCs/>
              </w:rPr>
            </w:pPr>
          </w:p>
        </w:tc>
      </w:tr>
      <w:tr w:rsidR="004C057C" w14:paraId="280A090C" w14:textId="77777777" w:rsidTr="00C45B55">
        <w:tc>
          <w:tcPr>
            <w:tcW w:w="9016" w:type="dxa"/>
          </w:tcPr>
          <w:p w14:paraId="72E791EB" w14:textId="70181A2F" w:rsidR="004C057C" w:rsidRDefault="00B17920" w:rsidP="00C45B55">
            <w:pPr>
              <w:widowControl w:val="0"/>
              <w:rPr>
                <w:rFonts w:ascii="Arial" w:eastAsia="Times New Roman" w:hAnsi="Arial" w:cs="Arial"/>
                <w:lang w:eastAsia="en-GB"/>
              </w:rPr>
            </w:pPr>
            <w:r>
              <w:rPr>
                <w:rFonts w:ascii="Arial" w:eastAsia="Times New Roman" w:hAnsi="Arial" w:cs="Arial"/>
                <w:lang w:eastAsia="en-GB"/>
              </w:rPr>
              <w:t>The module covered the topic of unconscious</w:t>
            </w:r>
            <w:r w:rsidR="00F221F2" w:rsidRPr="00A243CA">
              <w:rPr>
                <w:rFonts w:ascii="Arial" w:eastAsia="Times New Roman" w:hAnsi="Arial" w:cs="Arial"/>
                <w:lang w:eastAsia="en-GB"/>
              </w:rPr>
              <w:t xml:space="preserve"> bias</w:t>
            </w:r>
            <w:r w:rsidR="00C00BF8">
              <w:rPr>
                <w:rFonts w:ascii="Arial" w:eastAsia="Times New Roman" w:hAnsi="Arial" w:cs="Arial"/>
                <w:lang w:eastAsia="en-GB"/>
              </w:rPr>
              <w:t xml:space="preserve">. Discuss as a group where you may have </w:t>
            </w:r>
            <w:r w:rsidR="00F221F2" w:rsidRPr="00A243CA">
              <w:rPr>
                <w:rFonts w:ascii="Arial" w:eastAsia="Times New Roman" w:hAnsi="Arial" w:cs="Arial"/>
                <w:lang w:eastAsia="en-GB"/>
              </w:rPr>
              <w:t xml:space="preserve">experienced </w:t>
            </w:r>
            <w:r w:rsidR="00C00BF8">
              <w:rPr>
                <w:rFonts w:ascii="Arial" w:eastAsia="Times New Roman" w:hAnsi="Arial" w:cs="Arial"/>
                <w:lang w:eastAsia="en-GB"/>
              </w:rPr>
              <w:t xml:space="preserve">bias or, if you are aware of any biases you may have of your own. </w:t>
            </w:r>
          </w:p>
          <w:p w14:paraId="67B17A47" w14:textId="7F645865" w:rsidR="00B60FC0" w:rsidRDefault="00B60FC0" w:rsidP="00C45B55">
            <w:pPr>
              <w:widowControl w:val="0"/>
              <w:rPr>
                <w:rFonts w:ascii="Arial" w:eastAsia="Times New Roman" w:hAnsi="Arial" w:cs="Arial"/>
                <w:lang w:eastAsia="en-GB"/>
              </w:rPr>
            </w:pPr>
            <w:r>
              <w:rPr>
                <w:rFonts w:ascii="Arial" w:eastAsia="Times New Roman" w:hAnsi="Arial" w:cs="Arial"/>
                <w:lang w:eastAsia="en-GB"/>
              </w:rPr>
              <w:t>How can you support each other to identify and mitigate against these biases?</w:t>
            </w:r>
          </w:p>
          <w:p w14:paraId="7E5BEFC3" w14:textId="7F72FBD4" w:rsidR="00B60FC0" w:rsidRPr="000B5164" w:rsidRDefault="00B60FC0" w:rsidP="00C45B55">
            <w:pPr>
              <w:widowControl w:val="0"/>
              <w:rPr>
                <w:rFonts w:ascii="Arial" w:eastAsia="Times New Roman" w:hAnsi="Arial" w:cs="Arial"/>
                <w:lang w:eastAsia="en-GB"/>
              </w:rPr>
            </w:pPr>
            <w:r w:rsidRPr="00B60FC0">
              <w:rPr>
                <w:rFonts w:ascii="Arial" w:eastAsia="Times New Roman" w:hAnsi="Arial" w:cs="Arial"/>
                <w:color w:val="991A81"/>
                <w:lang w:eastAsia="en-GB"/>
              </w:rPr>
              <w:t>Remember that everyone has biases, even if we don’t want to admit it!</w:t>
            </w:r>
          </w:p>
        </w:tc>
      </w:tr>
      <w:tr w:rsidR="004C057C" w14:paraId="5176620C" w14:textId="77777777" w:rsidTr="00C45B55">
        <w:tc>
          <w:tcPr>
            <w:tcW w:w="9016" w:type="dxa"/>
          </w:tcPr>
          <w:p w14:paraId="2409D8EB" w14:textId="77777777" w:rsidR="004C057C" w:rsidRDefault="004C057C" w:rsidP="00C45B55">
            <w:pPr>
              <w:widowControl w:val="0"/>
              <w:rPr>
                <w:rFonts w:ascii="Arial" w:eastAsia="Times New Roman" w:hAnsi="Arial" w:cs="Arial"/>
                <w:sz w:val="21"/>
                <w:szCs w:val="21"/>
                <w:lang w:eastAsia="en-GB"/>
              </w:rPr>
            </w:pPr>
          </w:p>
          <w:p w14:paraId="5332F198" w14:textId="77777777" w:rsidR="004C057C" w:rsidRDefault="004C057C" w:rsidP="00C45B55">
            <w:pPr>
              <w:widowControl w:val="0"/>
              <w:rPr>
                <w:rFonts w:ascii="Arial" w:eastAsia="Times New Roman" w:hAnsi="Arial" w:cs="Arial"/>
                <w:sz w:val="21"/>
                <w:szCs w:val="21"/>
                <w:lang w:eastAsia="en-GB"/>
              </w:rPr>
            </w:pPr>
          </w:p>
          <w:p w14:paraId="6F9C370D" w14:textId="77777777" w:rsidR="004C057C" w:rsidRDefault="004C057C" w:rsidP="00C45B55">
            <w:pPr>
              <w:widowControl w:val="0"/>
              <w:rPr>
                <w:rFonts w:ascii="Arial" w:eastAsia="Times New Roman" w:hAnsi="Arial" w:cs="Arial"/>
                <w:sz w:val="21"/>
                <w:szCs w:val="21"/>
                <w:lang w:eastAsia="en-GB"/>
              </w:rPr>
            </w:pPr>
          </w:p>
          <w:p w14:paraId="00A1924E" w14:textId="75E865F4" w:rsidR="00F70198" w:rsidRPr="00A243CA" w:rsidRDefault="00F70198" w:rsidP="00C45B55">
            <w:pPr>
              <w:widowControl w:val="0"/>
              <w:rPr>
                <w:rFonts w:ascii="Arial" w:eastAsia="Times New Roman" w:hAnsi="Arial" w:cs="Arial"/>
                <w:sz w:val="21"/>
                <w:szCs w:val="21"/>
                <w:lang w:eastAsia="en-GB"/>
              </w:rPr>
            </w:pPr>
          </w:p>
        </w:tc>
      </w:tr>
      <w:tr w:rsidR="00A7066C" w14:paraId="29204A7A" w14:textId="77777777" w:rsidTr="00C45B55">
        <w:tc>
          <w:tcPr>
            <w:tcW w:w="9016" w:type="dxa"/>
          </w:tcPr>
          <w:p w14:paraId="7EBFBE29" w14:textId="77777777" w:rsidR="00F70198" w:rsidRDefault="00F70198" w:rsidP="00A7066C">
            <w:pPr>
              <w:widowControl w:val="0"/>
              <w:rPr>
                <w:rFonts w:ascii="Arial" w:eastAsia="Times New Roman" w:hAnsi="Arial" w:cs="Arial"/>
                <w:lang w:eastAsia="en-GB"/>
              </w:rPr>
            </w:pPr>
            <w:r>
              <w:rPr>
                <w:rFonts w:ascii="Arial" w:eastAsia="Times New Roman" w:hAnsi="Arial" w:cs="Arial"/>
                <w:lang w:eastAsia="en-GB"/>
              </w:rPr>
              <w:t xml:space="preserve">Identity 3 actions you can take as a group, to make your workplace more inclusive. </w:t>
            </w:r>
          </w:p>
          <w:p w14:paraId="7D43B268" w14:textId="0DB50E0B" w:rsidR="00A7066C" w:rsidRPr="00F70198" w:rsidRDefault="00F70198" w:rsidP="00A7066C">
            <w:pPr>
              <w:widowControl w:val="0"/>
              <w:rPr>
                <w:rFonts w:ascii="Arial" w:eastAsia="Times New Roman" w:hAnsi="Arial" w:cs="Arial"/>
                <w:color w:val="991A81"/>
                <w:sz w:val="21"/>
                <w:szCs w:val="21"/>
                <w:lang w:eastAsia="en-GB"/>
              </w:rPr>
            </w:pPr>
            <w:r w:rsidRPr="00F70198">
              <w:rPr>
                <w:rFonts w:ascii="Arial" w:eastAsia="Times New Roman" w:hAnsi="Arial" w:cs="Arial"/>
                <w:color w:val="991A81"/>
                <w:lang w:eastAsia="en-GB"/>
              </w:rPr>
              <w:t>Commit to actions, timescales and support required. Hold each other to account!</w:t>
            </w:r>
          </w:p>
        </w:tc>
      </w:tr>
      <w:tr w:rsidR="00A7066C" w14:paraId="1E81A1CD" w14:textId="77777777" w:rsidTr="00C45B55">
        <w:tc>
          <w:tcPr>
            <w:tcW w:w="9016" w:type="dxa"/>
          </w:tcPr>
          <w:p w14:paraId="073743B3" w14:textId="77777777" w:rsidR="00A7066C" w:rsidRDefault="00A7066C" w:rsidP="00C45B55">
            <w:pPr>
              <w:widowControl w:val="0"/>
              <w:rPr>
                <w:rFonts w:ascii="Arial" w:eastAsia="Times New Roman" w:hAnsi="Arial" w:cs="Arial"/>
                <w:sz w:val="21"/>
                <w:szCs w:val="21"/>
                <w:lang w:eastAsia="en-GB"/>
              </w:rPr>
            </w:pPr>
          </w:p>
          <w:p w14:paraId="24B00729" w14:textId="77777777" w:rsidR="00497FCE" w:rsidRDefault="00497FCE" w:rsidP="00C45B55">
            <w:pPr>
              <w:widowControl w:val="0"/>
              <w:rPr>
                <w:rFonts w:ascii="Arial" w:eastAsia="Times New Roman" w:hAnsi="Arial" w:cs="Arial"/>
                <w:sz w:val="21"/>
                <w:szCs w:val="21"/>
                <w:lang w:eastAsia="en-GB"/>
              </w:rPr>
            </w:pPr>
          </w:p>
          <w:p w14:paraId="7027FA5F" w14:textId="77777777" w:rsidR="00F70198" w:rsidRDefault="00F70198" w:rsidP="00C45B55">
            <w:pPr>
              <w:widowControl w:val="0"/>
              <w:rPr>
                <w:rFonts w:ascii="Arial" w:eastAsia="Times New Roman" w:hAnsi="Arial" w:cs="Arial"/>
                <w:sz w:val="21"/>
                <w:szCs w:val="21"/>
                <w:lang w:eastAsia="en-GB"/>
              </w:rPr>
            </w:pPr>
          </w:p>
          <w:p w14:paraId="66EC9E4B" w14:textId="5A970F04" w:rsidR="00F70198" w:rsidRDefault="00F70198" w:rsidP="00C45B55">
            <w:pPr>
              <w:widowControl w:val="0"/>
              <w:rPr>
                <w:rFonts w:ascii="Arial" w:eastAsia="Times New Roman" w:hAnsi="Arial" w:cs="Arial"/>
                <w:sz w:val="21"/>
                <w:szCs w:val="21"/>
                <w:lang w:eastAsia="en-GB"/>
              </w:rPr>
            </w:pPr>
          </w:p>
        </w:tc>
      </w:tr>
      <w:tr w:rsidR="008759EA" w14:paraId="4AE18CEF" w14:textId="77777777" w:rsidTr="00C45B55">
        <w:tc>
          <w:tcPr>
            <w:tcW w:w="9016" w:type="dxa"/>
          </w:tcPr>
          <w:p w14:paraId="7556F8F8" w14:textId="77777777" w:rsidR="008759EA" w:rsidRDefault="008759EA" w:rsidP="008759EA">
            <w:pPr>
              <w:widowControl w:val="0"/>
              <w:rPr>
                <w:rFonts w:ascii="Arial" w:eastAsia="Times New Roman" w:hAnsi="Arial" w:cs="Arial"/>
                <w:lang w:eastAsia="en-GB"/>
              </w:rPr>
            </w:pPr>
            <w:r>
              <w:rPr>
                <w:rFonts w:ascii="Arial" w:eastAsia="Times New Roman" w:hAnsi="Arial" w:cs="Arial"/>
                <w:lang w:eastAsia="en-GB"/>
              </w:rPr>
              <w:t xml:space="preserve">Discuss positive action together and consider: </w:t>
            </w:r>
          </w:p>
          <w:p w14:paraId="12BC717B" w14:textId="4371CCEF" w:rsidR="008759EA" w:rsidRPr="008759EA" w:rsidRDefault="008759EA" w:rsidP="008759EA">
            <w:pPr>
              <w:pStyle w:val="ListParagraph"/>
              <w:widowControl w:val="0"/>
              <w:numPr>
                <w:ilvl w:val="0"/>
                <w:numId w:val="17"/>
              </w:numPr>
              <w:rPr>
                <w:rFonts w:ascii="Arial" w:hAnsi="Arial" w:cs="Arial"/>
              </w:rPr>
            </w:pPr>
            <w:r w:rsidRPr="008759EA">
              <w:rPr>
                <w:rFonts w:ascii="Arial" w:hAnsi="Arial" w:cs="Arial"/>
              </w:rPr>
              <w:t xml:space="preserve">How </w:t>
            </w:r>
            <w:r>
              <w:rPr>
                <w:rFonts w:ascii="Arial" w:hAnsi="Arial" w:cs="Arial"/>
              </w:rPr>
              <w:t>it</w:t>
            </w:r>
            <w:r w:rsidRPr="008759EA">
              <w:rPr>
                <w:rFonts w:ascii="Arial" w:hAnsi="Arial" w:cs="Arial"/>
              </w:rPr>
              <w:t xml:space="preserve"> could help build a more diverse and inclusive culture within your team</w:t>
            </w:r>
            <w:r>
              <w:rPr>
                <w:rFonts w:ascii="Arial" w:hAnsi="Arial" w:cs="Arial"/>
              </w:rPr>
              <w:t>s</w:t>
            </w:r>
          </w:p>
          <w:p w14:paraId="625A2E69" w14:textId="4F558EF4" w:rsidR="008759EA" w:rsidRPr="00D511BA" w:rsidRDefault="008759EA" w:rsidP="008759EA">
            <w:pPr>
              <w:pStyle w:val="ListParagraph"/>
              <w:widowControl w:val="0"/>
              <w:numPr>
                <w:ilvl w:val="0"/>
                <w:numId w:val="16"/>
              </w:numPr>
              <w:rPr>
                <w:rFonts w:ascii="Arial" w:hAnsi="Arial" w:cs="Arial"/>
              </w:rPr>
            </w:pPr>
            <w:r>
              <w:rPr>
                <w:rFonts w:ascii="Arial" w:hAnsi="Arial" w:cs="Arial"/>
              </w:rPr>
              <w:t xml:space="preserve">How you could apply it </w:t>
            </w:r>
            <w:r w:rsidRPr="00D511BA">
              <w:rPr>
                <w:rFonts w:ascii="Arial" w:hAnsi="Arial" w:cs="Arial"/>
              </w:rPr>
              <w:t>when encouraging expressions of interest for promotion, secondments, application for further learning etc</w:t>
            </w:r>
          </w:p>
          <w:p w14:paraId="661025E1" w14:textId="77777777" w:rsidR="008759EA" w:rsidRDefault="008759EA" w:rsidP="008759EA">
            <w:pPr>
              <w:pStyle w:val="ListParagraph"/>
              <w:widowControl w:val="0"/>
              <w:numPr>
                <w:ilvl w:val="0"/>
                <w:numId w:val="16"/>
              </w:numPr>
              <w:rPr>
                <w:rFonts w:ascii="Arial" w:hAnsi="Arial" w:cs="Arial"/>
              </w:rPr>
            </w:pPr>
            <w:r>
              <w:rPr>
                <w:rFonts w:ascii="Arial" w:hAnsi="Arial" w:cs="Arial"/>
              </w:rPr>
              <w:t>H</w:t>
            </w:r>
            <w:r w:rsidRPr="00D511BA">
              <w:rPr>
                <w:rFonts w:ascii="Arial" w:hAnsi="Arial" w:cs="Arial"/>
              </w:rPr>
              <w:t xml:space="preserve">ow </w:t>
            </w:r>
            <w:r>
              <w:rPr>
                <w:rFonts w:ascii="Arial" w:hAnsi="Arial" w:cs="Arial"/>
              </w:rPr>
              <w:t>you</w:t>
            </w:r>
            <w:r w:rsidRPr="00D511BA">
              <w:rPr>
                <w:rFonts w:ascii="Arial" w:hAnsi="Arial" w:cs="Arial"/>
              </w:rPr>
              <w:t xml:space="preserve"> would describe </w:t>
            </w:r>
            <w:r>
              <w:rPr>
                <w:rFonts w:ascii="Arial" w:hAnsi="Arial" w:cs="Arial"/>
              </w:rPr>
              <w:t>positive action and its benefits to others</w:t>
            </w:r>
          </w:p>
          <w:p w14:paraId="71992CBC" w14:textId="4093C9B4" w:rsidR="008759EA" w:rsidRPr="008759EA" w:rsidRDefault="008759EA" w:rsidP="008759EA">
            <w:pPr>
              <w:pStyle w:val="ListParagraph"/>
              <w:widowControl w:val="0"/>
              <w:numPr>
                <w:ilvl w:val="0"/>
                <w:numId w:val="16"/>
              </w:numPr>
              <w:rPr>
                <w:rFonts w:ascii="Arial" w:hAnsi="Arial" w:cs="Arial"/>
              </w:rPr>
            </w:pPr>
            <w:r w:rsidRPr="008759EA">
              <w:rPr>
                <w:rFonts w:ascii="Arial" w:hAnsi="Arial" w:cs="Arial"/>
              </w:rPr>
              <w:t xml:space="preserve">Actions you will </w:t>
            </w:r>
            <w:r>
              <w:rPr>
                <w:rFonts w:ascii="Arial" w:hAnsi="Arial" w:cs="Arial"/>
              </w:rPr>
              <w:t xml:space="preserve">individually or collectively </w:t>
            </w:r>
            <w:r w:rsidRPr="008759EA">
              <w:rPr>
                <w:rFonts w:ascii="Arial" w:hAnsi="Arial" w:cs="Arial"/>
              </w:rPr>
              <w:t>take now</w:t>
            </w:r>
          </w:p>
          <w:p w14:paraId="6131B45F" w14:textId="00ADDAA2" w:rsidR="008759EA" w:rsidRPr="008759EA" w:rsidRDefault="008759EA" w:rsidP="008759EA">
            <w:pPr>
              <w:widowControl w:val="0"/>
              <w:rPr>
                <w:rFonts w:ascii="Arial" w:eastAsia="Times New Roman" w:hAnsi="Arial" w:cs="Arial"/>
                <w:color w:val="991A81"/>
                <w:lang w:eastAsia="en-GB"/>
              </w:rPr>
            </w:pPr>
            <w:r w:rsidRPr="008759EA">
              <w:rPr>
                <w:rFonts w:ascii="Arial" w:eastAsia="Times New Roman" w:hAnsi="Arial" w:cs="Arial"/>
                <w:color w:val="991A81"/>
                <w:lang w:eastAsia="en-GB"/>
              </w:rPr>
              <w:t>The </w:t>
            </w:r>
            <w:hyperlink r:id="rId9" w:tgtFrame="_blank" w:history="1">
              <w:r w:rsidRPr="008759EA">
                <w:rPr>
                  <w:rFonts w:ascii="Arial" w:eastAsia="Times New Roman" w:hAnsi="Arial" w:cs="Arial"/>
                  <w:color w:val="991A81"/>
                  <w:lang w:eastAsia="en-GB"/>
                </w:rPr>
                <w:t>Equality and Human Rights Commission</w:t>
              </w:r>
            </w:hyperlink>
            <w:r w:rsidRPr="008759EA">
              <w:rPr>
                <w:rFonts w:ascii="Arial" w:eastAsia="Times New Roman" w:hAnsi="Arial" w:cs="Arial"/>
                <w:color w:val="991A81"/>
                <w:lang w:eastAsia="en-GB"/>
              </w:rPr>
              <w:t> and </w:t>
            </w:r>
            <w:hyperlink r:id="rId10" w:tgtFrame="_blank" w:history="1">
              <w:r w:rsidRPr="008759EA">
                <w:rPr>
                  <w:rFonts w:ascii="Arial" w:eastAsia="Times New Roman" w:hAnsi="Arial" w:cs="Arial"/>
                  <w:color w:val="991A81"/>
                  <w:lang w:eastAsia="en-GB"/>
                </w:rPr>
                <w:t>ACAS</w:t>
              </w:r>
            </w:hyperlink>
            <w:r w:rsidRPr="008759EA">
              <w:rPr>
                <w:rFonts w:ascii="Arial" w:eastAsia="Times New Roman" w:hAnsi="Arial" w:cs="Arial"/>
                <w:color w:val="991A81"/>
                <w:lang w:eastAsia="en-GB"/>
              </w:rPr>
              <w:t xml:space="preserve"> websites may help. </w:t>
            </w:r>
          </w:p>
        </w:tc>
      </w:tr>
      <w:tr w:rsidR="008759EA" w14:paraId="3646A1A5" w14:textId="77777777" w:rsidTr="00C45B55">
        <w:tc>
          <w:tcPr>
            <w:tcW w:w="9016" w:type="dxa"/>
          </w:tcPr>
          <w:p w14:paraId="7AC91EB2" w14:textId="77777777" w:rsidR="008759EA" w:rsidRDefault="008759EA" w:rsidP="00C45B55">
            <w:pPr>
              <w:widowControl w:val="0"/>
              <w:rPr>
                <w:rFonts w:ascii="Arial" w:eastAsia="Times New Roman" w:hAnsi="Arial" w:cs="Arial"/>
                <w:sz w:val="21"/>
                <w:szCs w:val="21"/>
                <w:lang w:eastAsia="en-GB"/>
              </w:rPr>
            </w:pPr>
          </w:p>
          <w:p w14:paraId="22F5BBDD" w14:textId="77777777" w:rsidR="008759EA" w:rsidRDefault="008759EA" w:rsidP="00C45B55">
            <w:pPr>
              <w:widowControl w:val="0"/>
              <w:rPr>
                <w:rFonts w:ascii="Arial" w:eastAsia="Times New Roman" w:hAnsi="Arial" w:cs="Arial"/>
                <w:sz w:val="21"/>
                <w:szCs w:val="21"/>
                <w:lang w:eastAsia="en-GB"/>
              </w:rPr>
            </w:pPr>
          </w:p>
          <w:p w14:paraId="2B216705" w14:textId="77777777" w:rsidR="008759EA" w:rsidRDefault="008759EA" w:rsidP="00C45B55">
            <w:pPr>
              <w:widowControl w:val="0"/>
              <w:rPr>
                <w:rFonts w:ascii="Arial" w:eastAsia="Times New Roman" w:hAnsi="Arial" w:cs="Arial"/>
                <w:sz w:val="21"/>
                <w:szCs w:val="21"/>
                <w:lang w:eastAsia="en-GB"/>
              </w:rPr>
            </w:pPr>
          </w:p>
          <w:p w14:paraId="5392CCE2" w14:textId="77777777" w:rsidR="008759EA" w:rsidRDefault="008759EA" w:rsidP="00C45B55">
            <w:pPr>
              <w:widowControl w:val="0"/>
              <w:rPr>
                <w:rFonts w:ascii="Arial" w:eastAsia="Times New Roman" w:hAnsi="Arial" w:cs="Arial"/>
                <w:sz w:val="21"/>
                <w:szCs w:val="21"/>
                <w:lang w:eastAsia="en-GB"/>
              </w:rPr>
            </w:pPr>
          </w:p>
          <w:p w14:paraId="778EA46B" w14:textId="3B7A0807" w:rsidR="008759EA" w:rsidRDefault="008759EA" w:rsidP="00C45B55">
            <w:pPr>
              <w:widowControl w:val="0"/>
              <w:rPr>
                <w:rFonts w:ascii="Arial" w:eastAsia="Times New Roman" w:hAnsi="Arial" w:cs="Arial"/>
                <w:sz w:val="21"/>
                <w:szCs w:val="21"/>
                <w:lang w:eastAsia="en-GB"/>
              </w:rPr>
            </w:pPr>
          </w:p>
        </w:tc>
      </w:tr>
      <w:tr w:rsidR="004C057C" w14:paraId="46C03BC2" w14:textId="77777777" w:rsidTr="00C45B55">
        <w:tc>
          <w:tcPr>
            <w:tcW w:w="9016" w:type="dxa"/>
          </w:tcPr>
          <w:p w14:paraId="766DE091" w14:textId="77777777" w:rsidR="004C057C" w:rsidRDefault="00B60FC0" w:rsidP="00C45B55">
            <w:pPr>
              <w:widowControl w:val="0"/>
              <w:rPr>
                <w:rFonts w:ascii="Arial" w:eastAsia="Times New Roman" w:hAnsi="Arial" w:cs="Arial"/>
                <w:lang w:eastAsia="en-GB"/>
              </w:rPr>
            </w:pPr>
            <w:r>
              <w:rPr>
                <w:rFonts w:ascii="Arial" w:eastAsia="Times New Roman" w:hAnsi="Arial" w:cs="Arial"/>
                <w:lang w:eastAsia="en-GB"/>
              </w:rPr>
              <w:t>Discuss h</w:t>
            </w:r>
            <w:r w:rsidR="00F221F2" w:rsidRPr="00A243CA">
              <w:rPr>
                <w:rFonts w:ascii="Arial" w:eastAsia="Times New Roman" w:hAnsi="Arial" w:cs="Arial"/>
                <w:lang w:eastAsia="en-GB"/>
              </w:rPr>
              <w:t>ow what you have learned</w:t>
            </w:r>
            <w:r>
              <w:rPr>
                <w:rFonts w:ascii="Arial" w:eastAsia="Times New Roman" w:hAnsi="Arial" w:cs="Arial"/>
                <w:lang w:eastAsia="en-GB"/>
              </w:rPr>
              <w:t xml:space="preserve"> about inclusivity might</w:t>
            </w:r>
            <w:r w:rsidR="00F221F2" w:rsidRPr="00A243CA">
              <w:rPr>
                <w:rFonts w:ascii="Arial" w:eastAsia="Times New Roman" w:hAnsi="Arial" w:cs="Arial"/>
                <w:lang w:eastAsia="en-GB"/>
              </w:rPr>
              <w:t xml:space="preserve"> influence your future behaviour?</w:t>
            </w:r>
          </w:p>
          <w:p w14:paraId="366E7661" w14:textId="4AEA37D2" w:rsidR="00EE6074" w:rsidRPr="000B5164" w:rsidRDefault="00F27890" w:rsidP="00C45B55">
            <w:pPr>
              <w:widowControl w:val="0"/>
              <w:rPr>
                <w:rFonts w:ascii="Arial" w:eastAsia="Times New Roman" w:hAnsi="Arial" w:cs="Arial"/>
                <w:lang w:eastAsia="en-GB"/>
              </w:rPr>
            </w:pPr>
            <w:r>
              <w:rPr>
                <w:rFonts w:ascii="Arial" w:eastAsia="Times New Roman" w:hAnsi="Arial" w:cs="Arial"/>
                <w:color w:val="991A81"/>
                <w:lang w:eastAsia="en-GB"/>
              </w:rPr>
              <w:t>Include how t</w:t>
            </w:r>
            <w:r w:rsidR="00EE6074" w:rsidRPr="00EE6074">
              <w:rPr>
                <w:rFonts w:ascii="Arial" w:eastAsia="Times New Roman" w:hAnsi="Arial" w:cs="Arial"/>
                <w:color w:val="991A81"/>
                <w:lang w:eastAsia="en-GB"/>
              </w:rPr>
              <w:t xml:space="preserve">he </w:t>
            </w:r>
            <w:hyperlink r:id="rId11" w:history="1">
              <w:r w:rsidR="00EE6074" w:rsidRPr="00F27890">
                <w:rPr>
                  <w:rFonts w:ascii="Arial" w:eastAsia="Times New Roman" w:hAnsi="Arial" w:cs="Arial"/>
                  <w:color w:val="991A81"/>
                  <w:lang w:eastAsia="en-GB"/>
                </w:rPr>
                <w:t>NFCC EDI Hub</w:t>
              </w:r>
            </w:hyperlink>
            <w:r w:rsidR="00EE6074" w:rsidRPr="00EE6074">
              <w:rPr>
                <w:color w:val="991A81"/>
              </w:rPr>
              <w:t xml:space="preserve"> </w:t>
            </w:r>
            <w:r w:rsidR="00EE6074" w:rsidRPr="00EE6074">
              <w:rPr>
                <w:rFonts w:ascii="Arial" w:eastAsia="Times New Roman" w:hAnsi="Arial" w:cs="Arial"/>
                <w:color w:val="991A81"/>
                <w:lang w:eastAsia="en-GB"/>
              </w:rPr>
              <w:t>and Core Code of Ethics (or your service values)</w:t>
            </w:r>
            <w:r>
              <w:rPr>
                <w:rFonts w:ascii="Arial" w:eastAsia="Times New Roman" w:hAnsi="Arial" w:cs="Arial"/>
                <w:color w:val="991A81"/>
                <w:lang w:eastAsia="en-GB"/>
              </w:rPr>
              <w:t xml:space="preserve"> will help you.</w:t>
            </w:r>
          </w:p>
        </w:tc>
      </w:tr>
      <w:tr w:rsidR="004C057C" w14:paraId="661C584E" w14:textId="77777777" w:rsidTr="00C45B55">
        <w:tc>
          <w:tcPr>
            <w:tcW w:w="9016" w:type="dxa"/>
          </w:tcPr>
          <w:p w14:paraId="57C1571E" w14:textId="77777777" w:rsidR="004C057C" w:rsidRDefault="004C057C" w:rsidP="00C45B55">
            <w:pPr>
              <w:widowControl w:val="0"/>
              <w:rPr>
                <w:rFonts w:ascii="Arial" w:eastAsia="Times New Roman" w:hAnsi="Arial" w:cs="Arial"/>
                <w:sz w:val="21"/>
                <w:szCs w:val="21"/>
                <w:lang w:eastAsia="en-GB"/>
              </w:rPr>
            </w:pPr>
          </w:p>
          <w:p w14:paraId="2F380B57" w14:textId="77777777" w:rsidR="004C057C" w:rsidRDefault="004C057C" w:rsidP="00C45B55">
            <w:pPr>
              <w:widowControl w:val="0"/>
              <w:rPr>
                <w:rFonts w:ascii="Arial" w:eastAsia="Times New Roman" w:hAnsi="Arial" w:cs="Arial"/>
                <w:sz w:val="21"/>
                <w:szCs w:val="21"/>
                <w:lang w:eastAsia="en-GB"/>
              </w:rPr>
            </w:pPr>
          </w:p>
          <w:p w14:paraId="735CC0D3" w14:textId="77777777" w:rsidR="004C057C" w:rsidRDefault="004C057C" w:rsidP="00C45B55">
            <w:pPr>
              <w:widowControl w:val="0"/>
              <w:rPr>
                <w:rFonts w:ascii="Arial" w:eastAsia="Times New Roman" w:hAnsi="Arial" w:cs="Arial"/>
                <w:sz w:val="21"/>
                <w:szCs w:val="21"/>
                <w:lang w:eastAsia="en-GB"/>
              </w:rPr>
            </w:pPr>
          </w:p>
          <w:p w14:paraId="485E562A" w14:textId="77777777" w:rsidR="004C057C" w:rsidRPr="00A243CA" w:rsidRDefault="004C057C" w:rsidP="00C45B55">
            <w:pPr>
              <w:widowControl w:val="0"/>
              <w:rPr>
                <w:rFonts w:ascii="Arial" w:eastAsia="Times New Roman" w:hAnsi="Arial" w:cs="Arial"/>
                <w:sz w:val="21"/>
                <w:szCs w:val="21"/>
                <w:lang w:eastAsia="en-GB"/>
              </w:rPr>
            </w:pPr>
          </w:p>
        </w:tc>
      </w:tr>
      <w:tr w:rsidR="0041627E" w14:paraId="0F5886DD" w14:textId="77777777" w:rsidTr="00C45B55">
        <w:tc>
          <w:tcPr>
            <w:tcW w:w="9016" w:type="dxa"/>
          </w:tcPr>
          <w:p w14:paraId="2A37754D" w14:textId="16003AD9" w:rsidR="0041627E" w:rsidRDefault="0041627E" w:rsidP="0041627E">
            <w:pPr>
              <w:rPr>
                <w:rFonts w:ascii="Arial" w:eastAsia="Times New Roman" w:hAnsi="Arial" w:cs="Arial"/>
                <w:lang w:eastAsia="en-GB"/>
              </w:rPr>
            </w:pPr>
            <w:r>
              <w:rPr>
                <w:rFonts w:ascii="Arial" w:eastAsia="Times New Roman" w:hAnsi="Arial" w:cs="Arial"/>
                <w:lang w:eastAsia="en-GB"/>
              </w:rPr>
              <w:t>As a group discuss h</w:t>
            </w:r>
            <w:r w:rsidRPr="004B2006">
              <w:rPr>
                <w:rFonts w:ascii="Arial" w:eastAsia="Times New Roman" w:hAnsi="Arial" w:cs="Arial"/>
                <w:lang w:eastAsia="en-GB"/>
              </w:rPr>
              <w:t>ow would you recognise the signs that a member of your team or a colleague was struggling?</w:t>
            </w:r>
          </w:p>
          <w:p w14:paraId="2C9BD767" w14:textId="77777777" w:rsidR="0041627E" w:rsidRDefault="0041627E" w:rsidP="0041627E">
            <w:pPr>
              <w:widowControl w:val="0"/>
              <w:rPr>
                <w:rFonts w:ascii="Arial" w:eastAsia="Times New Roman" w:hAnsi="Arial" w:cs="Arial"/>
                <w:lang w:eastAsia="en-GB"/>
              </w:rPr>
            </w:pPr>
            <w:r>
              <w:rPr>
                <w:rFonts w:ascii="Arial" w:eastAsia="Times New Roman" w:hAnsi="Arial" w:cs="Arial"/>
                <w:lang w:eastAsia="en-GB"/>
              </w:rPr>
              <w:t>What steps could you take to support them?</w:t>
            </w:r>
          </w:p>
          <w:p w14:paraId="6AE08752" w14:textId="77777777" w:rsidR="0041627E" w:rsidRDefault="0041627E" w:rsidP="0041627E">
            <w:pPr>
              <w:rPr>
                <w:rFonts w:ascii="Arial" w:eastAsia="Times New Roman" w:hAnsi="Arial" w:cs="Arial"/>
                <w:lang w:eastAsia="en-GB"/>
              </w:rPr>
            </w:pPr>
            <w:r>
              <w:rPr>
                <w:rFonts w:ascii="Arial" w:eastAsia="Times New Roman" w:hAnsi="Arial" w:cs="Arial"/>
                <w:lang w:eastAsia="en-GB"/>
              </w:rPr>
              <w:t>What support is available through your service?</w:t>
            </w:r>
          </w:p>
          <w:p w14:paraId="3215F4AE" w14:textId="2D14896B" w:rsidR="0041627E" w:rsidRDefault="0041627E" w:rsidP="0041627E">
            <w:pPr>
              <w:widowControl w:val="0"/>
              <w:rPr>
                <w:rFonts w:ascii="Arial" w:eastAsia="Times New Roman" w:hAnsi="Arial" w:cs="Arial"/>
                <w:sz w:val="21"/>
                <w:szCs w:val="21"/>
                <w:lang w:eastAsia="en-GB"/>
              </w:rPr>
            </w:pPr>
            <w:r w:rsidRPr="0041627E">
              <w:rPr>
                <w:rFonts w:ascii="Arial" w:eastAsia="Times New Roman" w:hAnsi="Arial" w:cs="Arial"/>
                <w:color w:val="991A81"/>
                <w:lang w:eastAsia="en-GB"/>
              </w:rPr>
              <w:t>It may be that you want to discuss personal situations, please respect confidentiality.</w:t>
            </w:r>
          </w:p>
        </w:tc>
      </w:tr>
      <w:tr w:rsidR="0041627E" w14:paraId="62EB7824" w14:textId="77777777" w:rsidTr="00C45B55">
        <w:tc>
          <w:tcPr>
            <w:tcW w:w="9016" w:type="dxa"/>
          </w:tcPr>
          <w:p w14:paraId="27FAF8C2" w14:textId="77777777" w:rsidR="0041627E" w:rsidRDefault="0041627E" w:rsidP="00C45B55">
            <w:pPr>
              <w:rPr>
                <w:rFonts w:ascii="Arial" w:eastAsia="Times New Roman" w:hAnsi="Arial" w:cs="Arial"/>
                <w:sz w:val="21"/>
                <w:szCs w:val="21"/>
                <w:lang w:eastAsia="en-GB"/>
              </w:rPr>
            </w:pPr>
          </w:p>
          <w:p w14:paraId="666F5562" w14:textId="77777777" w:rsidR="0041627E" w:rsidRDefault="0041627E" w:rsidP="00C45B55">
            <w:pPr>
              <w:rPr>
                <w:rFonts w:ascii="Arial" w:eastAsia="Times New Roman" w:hAnsi="Arial" w:cs="Arial"/>
                <w:sz w:val="21"/>
                <w:szCs w:val="21"/>
                <w:lang w:eastAsia="en-GB"/>
              </w:rPr>
            </w:pPr>
          </w:p>
          <w:p w14:paraId="15BBD5EC" w14:textId="77777777" w:rsidR="0041627E" w:rsidRDefault="0041627E" w:rsidP="00C45B55">
            <w:pPr>
              <w:rPr>
                <w:rFonts w:ascii="Arial" w:eastAsia="Times New Roman" w:hAnsi="Arial" w:cs="Arial"/>
                <w:sz w:val="21"/>
                <w:szCs w:val="21"/>
                <w:lang w:eastAsia="en-GB"/>
              </w:rPr>
            </w:pPr>
          </w:p>
          <w:p w14:paraId="47D49BE2" w14:textId="77777777" w:rsidR="0041627E" w:rsidRDefault="0041627E" w:rsidP="00C45B55">
            <w:pPr>
              <w:rPr>
                <w:rFonts w:ascii="Arial" w:eastAsia="Times New Roman" w:hAnsi="Arial" w:cs="Arial"/>
                <w:sz w:val="21"/>
                <w:szCs w:val="21"/>
                <w:lang w:eastAsia="en-GB"/>
              </w:rPr>
            </w:pPr>
          </w:p>
          <w:p w14:paraId="09823302" w14:textId="620A7FC5" w:rsidR="0041627E" w:rsidRDefault="0041627E" w:rsidP="00C45B55">
            <w:pPr>
              <w:rPr>
                <w:rFonts w:ascii="Arial" w:eastAsia="Times New Roman" w:hAnsi="Arial" w:cs="Arial"/>
                <w:sz w:val="21"/>
                <w:szCs w:val="21"/>
                <w:lang w:eastAsia="en-GB"/>
              </w:rPr>
            </w:pPr>
          </w:p>
        </w:tc>
      </w:tr>
      <w:tr w:rsidR="004C057C" w14:paraId="00D495E5" w14:textId="77777777" w:rsidTr="00C45B55">
        <w:tc>
          <w:tcPr>
            <w:tcW w:w="9016" w:type="dxa"/>
          </w:tcPr>
          <w:p w14:paraId="5C53403F" w14:textId="1AE554CC" w:rsidR="004C057C" w:rsidRPr="00A243CA" w:rsidRDefault="00B60FC0" w:rsidP="00C45B55">
            <w:pPr>
              <w:rPr>
                <w:rFonts w:ascii="Arial" w:eastAsia="Times New Roman" w:hAnsi="Arial" w:cs="Arial"/>
                <w:sz w:val="21"/>
                <w:szCs w:val="21"/>
                <w:lang w:eastAsia="en-GB"/>
              </w:rPr>
            </w:pPr>
            <w:r>
              <w:rPr>
                <w:rFonts w:ascii="Arial" w:eastAsia="Times New Roman" w:hAnsi="Arial" w:cs="Arial"/>
                <w:sz w:val="21"/>
                <w:szCs w:val="21"/>
                <w:lang w:eastAsia="en-GB"/>
              </w:rPr>
              <w:t>Consider, as a group, ways</w:t>
            </w:r>
            <w:r w:rsidR="004C057C" w:rsidRPr="000B5164">
              <w:rPr>
                <w:rFonts w:ascii="Arial" w:eastAsia="Times New Roman" w:hAnsi="Arial" w:cs="Arial"/>
                <w:sz w:val="21"/>
                <w:szCs w:val="21"/>
                <w:lang w:eastAsia="en-GB"/>
              </w:rPr>
              <w:t xml:space="preserve"> you </w:t>
            </w:r>
            <w:r>
              <w:rPr>
                <w:rFonts w:ascii="Arial" w:eastAsia="Times New Roman" w:hAnsi="Arial" w:cs="Arial"/>
                <w:sz w:val="21"/>
                <w:szCs w:val="21"/>
                <w:lang w:eastAsia="en-GB"/>
              </w:rPr>
              <w:t xml:space="preserve">will </w:t>
            </w:r>
            <w:r w:rsidR="004C057C" w:rsidRPr="000B5164">
              <w:rPr>
                <w:rFonts w:ascii="Arial" w:eastAsia="Times New Roman" w:hAnsi="Arial" w:cs="Arial"/>
                <w:sz w:val="21"/>
                <w:szCs w:val="21"/>
                <w:lang w:eastAsia="en-GB"/>
              </w:rPr>
              <w:t>share your learning with others?</w:t>
            </w:r>
          </w:p>
        </w:tc>
      </w:tr>
      <w:tr w:rsidR="004C057C" w14:paraId="4502F2DF" w14:textId="77777777" w:rsidTr="00C45B55">
        <w:tc>
          <w:tcPr>
            <w:tcW w:w="9016" w:type="dxa"/>
          </w:tcPr>
          <w:p w14:paraId="76871FF8" w14:textId="77777777" w:rsidR="004C057C" w:rsidRDefault="004C057C" w:rsidP="00C45B55">
            <w:pPr>
              <w:widowControl w:val="0"/>
              <w:rPr>
                <w:rFonts w:ascii="Arial" w:eastAsia="Times New Roman" w:hAnsi="Arial" w:cs="Arial"/>
                <w:sz w:val="21"/>
                <w:szCs w:val="21"/>
                <w:lang w:eastAsia="en-GB"/>
              </w:rPr>
            </w:pPr>
          </w:p>
          <w:p w14:paraId="38E26CA0" w14:textId="77777777" w:rsidR="004C057C" w:rsidRDefault="004C057C" w:rsidP="00C45B55">
            <w:pPr>
              <w:widowControl w:val="0"/>
              <w:rPr>
                <w:rFonts w:ascii="Arial" w:eastAsia="Times New Roman" w:hAnsi="Arial" w:cs="Arial"/>
                <w:sz w:val="21"/>
                <w:szCs w:val="21"/>
                <w:lang w:eastAsia="en-GB"/>
              </w:rPr>
            </w:pPr>
          </w:p>
          <w:p w14:paraId="364D9F6C" w14:textId="77777777" w:rsidR="004C057C" w:rsidRDefault="004C057C" w:rsidP="00C45B55">
            <w:pPr>
              <w:widowControl w:val="0"/>
              <w:rPr>
                <w:rFonts w:ascii="Arial" w:eastAsia="Times New Roman" w:hAnsi="Arial" w:cs="Arial"/>
                <w:sz w:val="21"/>
                <w:szCs w:val="21"/>
                <w:lang w:eastAsia="en-GB"/>
              </w:rPr>
            </w:pPr>
          </w:p>
          <w:p w14:paraId="5AE9CAA6" w14:textId="77777777" w:rsidR="004C057C" w:rsidRDefault="004C057C" w:rsidP="00C45B55">
            <w:pPr>
              <w:widowControl w:val="0"/>
              <w:rPr>
                <w:rFonts w:ascii="Arial" w:eastAsia="Times New Roman" w:hAnsi="Arial" w:cs="Arial"/>
                <w:sz w:val="21"/>
                <w:szCs w:val="21"/>
                <w:lang w:eastAsia="en-GB"/>
              </w:rPr>
            </w:pPr>
          </w:p>
          <w:p w14:paraId="56102908" w14:textId="77777777" w:rsidR="004C057C" w:rsidRPr="00A243CA" w:rsidRDefault="004C057C" w:rsidP="00C45B55">
            <w:pPr>
              <w:widowControl w:val="0"/>
              <w:rPr>
                <w:rFonts w:ascii="Arial" w:eastAsia="Times New Roman" w:hAnsi="Arial" w:cs="Arial"/>
                <w:sz w:val="21"/>
                <w:szCs w:val="21"/>
                <w:lang w:eastAsia="en-GB"/>
              </w:rPr>
            </w:pPr>
          </w:p>
        </w:tc>
      </w:tr>
      <w:tr w:rsidR="004C057C" w14:paraId="403F9333" w14:textId="77777777" w:rsidTr="00C45B55">
        <w:tc>
          <w:tcPr>
            <w:tcW w:w="9016" w:type="dxa"/>
          </w:tcPr>
          <w:p w14:paraId="1D2C1C1F" w14:textId="631C2B91" w:rsidR="004C057C" w:rsidRDefault="00B60FC0" w:rsidP="00C45B55">
            <w:pPr>
              <w:widowControl w:val="0"/>
              <w:rPr>
                <w:rFonts w:ascii="Arial" w:eastAsia="Times New Roman" w:hAnsi="Arial" w:cs="Arial"/>
                <w:sz w:val="21"/>
                <w:szCs w:val="21"/>
                <w:lang w:eastAsia="en-GB"/>
              </w:rPr>
            </w:pPr>
            <w:r>
              <w:rPr>
                <w:rFonts w:ascii="Arial" w:eastAsia="Times New Roman" w:hAnsi="Arial" w:cs="Arial"/>
                <w:sz w:val="21"/>
                <w:szCs w:val="21"/>
                <w:lang w:eastAsia="en-GB"/>
              </w:rPr>
              <w:t>Space for your own questions and activities for the group….</w:t>
            </w:r>
          </w:p>
        </w:tc>
      </w:tr>
      <w:tr w:rsidR="004C057C" w14:paraId="23ABC7E7" w14:textId="77777777" w:rsidTr="00C45B55">
        <w:tc>
          <w:tcPr>
            <w:tcW w:w="9016" w:type="dxa"/>
          </w:tcPr>
          <w:p w14:paraId="61FEDF5F" w14:textId="77777777" w:rsidR="004C057C" w:rsidRDefault="004C057C" w:rsidP="00C45B55">
            <w:pPr>
              <w:widowControl w:val="0"/>
              <w:rPr>
                <w:rFonts w:ascii="Arial" w:eastAsia="Times New Roman" w:hAnsi="Arial" w:cs="Arial"/>
                <w:sz w:val="21"/>
                <w:szCs w:val="21"/>
                <w:lang w:eastAsia="en-GB"/>
              </w:rPr>
            </w:pPr>
          </w:p>
          <w:p w14:paraId="09CC232C" w14:textId="77777777" w:rsidR="004C057C" w:rsidRDefault="004C057C" w:rsidP="00C45B55">
            <w:pPr>
              <w:widowControl w:val="0"/>
              <w:rPr>
                <w:rFonts w:ascii="Arial" w:eastAsia="Times New Roman" w:hAnsi="Arial" w:cs="Arial"/>
                <w:sz w:val="21"/>
                <w:szCs w:val="21"/>
                <w:lang w:eastAsia="en-GB"/>
              </w:rPr>
            </w:pPr>
          </w:p>
          <w:p w14:paraId="54BAF644" w14:textId="77777777" w:rsidR="004C057C" w:rsidRDefault="004C057C" w:rsidP="00C45B55">
            <w:pPr>
              <w:widowControl w:val="0"/>
              <w:rPr>
                <w:rFonts w:ascii="Arial" w:eastAsia="Times New Roman" w:hAnsi="Arial" w:cs="Arial"/>
                <w:sz w:val="21"/>
                <w:szCs w:val="21"/>
                <w:lang w:eastAsia="en-GB"/>
              </w:rPr>
            </w:pPr>
          </w:p>
          <w:p w14:paraId="7A9E3D8A" w14:textId="77777777" w:rsidR="004C057C" w:rsidRDefault="004C057C" w:rsidP="00C45B55">
            <w:pPr>
              <w:widowControl w:val="0"/>
              <w:rPr>
                <w:rFonts w:ascii="Arial" w:eastAsia="Times New Roman" w:hAnsi="Arial" w:cs="Arial"/>
                <w:sz w:val="21"/>
                <w:szCs w:val="21"/>
                <w:lang w:eastAsia="en-GB"/>
              </w:rPr>
            </w:pPr>
          </w:p>
        </w:tc>
      </w:tr>
    </w:tbl>
    <w:p w14:paraId="3E8861A9" w14:textId="111766DD" w:rsidR="00F221F2" w:rsidRDefault="00F221F2" w:rsidP="00DC22BF">
      <w:pPr>
        <w:spacing w:after="0"/>
        <w:rPr>
          <w:rFonts w:ascii="Arial" w:eastAsia="Times New Roman" w:hAnsi="Arial" w:cs="Arial"/>
          <w:sz w:val="21"/>
          <w:szCs w:val="21"/>
          <w:lang w:eastAsia="en-GB"/>
        </w:rPr>
      </w:pPr>
    </w:p>
    <w:p w14:paraId="44F05D10" w14:textId="41CAD9DC" w:rsidR="008759EA" w:rsidRDefault="008759EA">
      <w:pPr>
        <w:rPr>
          <w:rFonts w:ascii="Arial" w:eastAsia="Times New Roman" w:hAnsi="Arial" w:cs="Arial"/>
          <w:sz w:val="21"/>
          <w:szCs w:val="21"/>
          <w:lang w:eastAsia="en-GB"/>
        </w:rPr>
      </w:pPr>
      <w:r>
        <w:rPr>
          <w:rFonts w:ascii="Arial" w:eastAsia="Times New Roman" w:hAnsi="Arial" w:cs="Arial"/>
          <w:sz w:val="21"/>
          <w:szCs w:val="21"/>
          <w:lang w:eastAsia="en-GB"/>
        </w:rPr>
        <w:br w:type="page"/>
      </w:r>
    </w:p>
    <w:p w14:paraId="1E14AC02" w14:textId="77777777" w:rsidR="00F221F2" w:rsidRDefault="00F221F2" w:rsidP="00A7066C">
      <w:pPr>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016"/>
      </w:tblGrid>
      <w:tr w:rsidR="00F221F2" w14:paraId="4728F191" w14:textId="77777777" w:rsidTr="007E7698">
        <w:tc>
          <w:tcPr>
            <w:tcW w:w="9016" w:type="dxa"/>
            <w:shd w:val="clear" w:color="auto" w:fill="991A81"/>
          </w:tcPr>
          <w:p w14:paraId="220139ED" w14:textId="16310C1E" w:rsidR="00F221F2" w:rsidRPr="00AC0517" w:rsidRDefault="00E82B8C" w:rsidP="00AC0517">
            <w:pPr>
              <w:pStyle w:val="ListParagraph"/>
              <w:numPr>
                <w:ilvl w:val="0"/>
                <w:numId w:val="14"/>
              </w:numPr>
              <w:jc w:val="center"/>
              <w:rPr>
                <w:rFonts w:ascii="Arial" w:hAnsi="Arial" w:cs="Arial"/>
                <w:b/>
                <w:bCs/>
                <w:color w:val="FFFFFF" w:themeColor="background1"/>
              </w:rPr>
            </w:pPr>
            <w:r w:rsidRPr="00AC0517">
              <w:rPr>
                <w:rFonts w:ascii="Arial" w:hAnsi="Arial" w:cs="Arial"/>
                <w:b/>
                <w:bCs/>
                <w:color w:val="FFFFFF" w:themeColor="background1"/>
              </w:rPr>
              <w:t>Taking responsibility</w:t>
            </w:r>
          </w:p>
          <w:p w14:paraId="2417FBF0" w14:textId="5FDA9F79" w:rsidR="00F221F2" w:rsidRPr="000B5164" w:rsidRDefault="00F221F2" w:rsidP="00C45B55">
            <w:pPr>
              <w:jc w:val="center"/>
              <w:rPr>
                <w:rFonts w:ascii="Arial" w:hAnsi="Arial" w:cs="Arial"/>
                <w:b/>
                <w:bCs/>
              </w:rPr>
            </w:pPr>
          </w:p>
        </w:tc>
      </w:tr>
      <w:tr w:rsidR="00F221F2" w14:paraId="7F2DE878" w14:textId="77777777" w:rsidTr="00C45B55">
        <w:tc>
          <w:tcPr>
            <w:tcW w:w="9016" w:type="dxa"/>
          </w:tcPr>
          <w:p w14:paraId="523829F7" w14:textId="4261C7C8" w:rsidR="00451C28" w:rsidRDefault="00451C28" w:rsidP="00B57E7A">
            <w:pPr>
              <w:widowControl w:val="0"/>
              <w:rPr>
                <w:rFonts w:ascii="Arial" w:eastAsia="Times New Roman" w:hAnsi="Arial" w:cs="Arial"/>
                <w:lang w:eastAsia="en-GB"/>
              </w:rPr>
            </w:pPr>
            <w:r>
              <w:rPr>
                <w:rFonts w:ascii="Arial" w:eastAsia="Times New Roman" w:hAnsi="Arial" w:cs="Arial"/>
                <w:lang w:eastAsia="en-GB"/>
              </w:rPr>
              <w:t>Discuss the</w:t>
            </w:r>
            <w:r w:rsidR="00B57E7A">
              <w:rPr>
                <w:rFonts w:ascii="Arial" w:eastAsia="Times New Roman" w:hAnsi="Arial" w:cs="Arial"/>
                <w:lang w:eastAsia="en-GB"/>
              </w:rPr>
              <w:t xml:space="preserve"> occasions when </w:t>
            </w:r>
            <w:r w:rsidR="00B57E7A" w:rsidRPr="00A243CA">
              <w:rPr>
                <w:rFonts w:ascii="Arial" w:eastAsia="Times New Roman" w:hAnsi="Arial" w:cs="Arial"/>
                <w:lang w:eastAsia="en-GB"/>
              </w:rPr>
              <w:t>you have</w:t>
            </w:r>
            <w:r>
              <w:rPr>
                <w:rFonts w:ascii="Arial" w:eastAsia="Times New Roman" w:hAnsi="Arial" w:cs="Arial"/>
                <w:lang w:eastAsia="en-GB"/>
              </w:rPr>
              <w:t xml:space="preserve"> each</w:t>
            </w:r>
            <w:r w:rsidR="00B57E7A" w:rsidRPr="00A243CA">
              <w:rPr>
                <w:rFonts w:ascii="Arial" w:eastAsia="Times New Roman" w:hAnsi="Arial" w:cs="Arial"/>
                <w:lang w:eastAsia="en-GB"/>
              </w:rPr>
              <w:t xml:space="preserve"> empowered others to take responsibility for an action that you would have usually comp</w:t>
            </w:r>
            <w:r w:rsidR="00000C37">
              <w:rPr>
                <w:rFonts w:ascii="Arial" w:eastAsia="Times New Roman" w:hAnsi="Arial" w:cs="Arial"/>
                <w:lang w:eastAsia="en-GB"/>
              </w:rPr>
              <w:t>l</w:t>
            </w:r>
            <w:r w:rsidR="00B57E7A" w:rsidRPr="00A243CA">
              <w:rPr>
                <w:rFonts w:ascii="Arial" w:eastAsia="Times New Roman" w:hAnsi="Arial" w:cs="Arial"/>
                <w:lang w:eastAsia="en-GB"/>
              </w:rPr>
              <w:t>eted</w:t>
            </w:r>
            <w:r w:rsidR="001E0F90">
              <w:rPr>
                <w:rFonts w:ascii="Arial" w:eastAsia="Times New Roman" w:hAnsi="Arial" w:cs="Arial"/>
                <w:lang w:eastAsia="en-GB"/>
              </w:rPr>
              <w:t xml:space="preserve"> yourself</w:t>
            </w:r>
            <w:r w:rsidR="00B57E7A" w:rsidRPr="00A243CA">
              <w:rPr>
                <w:rFonts w:ascii="Arial" w:eastAsia="Times New Roman" w:hAnsi="Arial" w:cs="Arial"/>
                <w:lang w:eastAsia="en-GB"/>
              </w:rPr>
              <w:t>.</w:t>
            </w:r>
            <w:r w:rsidR="00B57E7A">
              <w:rPr>
                <w:rFonts w:ascii="Arial" w:eastAsia="Times New Roman" w:hAnsi="Arial" w:cs="Arial"/>
                <w:lang w:eastAsia="en-GB"/>
              </w:rPr>
              <w:t xml:space="preserve"> </w:t>
            </w:r>
          </w:p>
          <w:p w14:paraId="08C8172E" w14:textId="5EE64046" w:rsidR="00F221F2" w:rsidRPr="004C057C" w:rsidRDefault="00451C28" w:rsidP="00B57E7A">
            <w:pPr>
              <w:widowControl w:val="0"/>
              <w:rPr>
                <w:rFonts w:ascii="Arial" w:eastAsia="Times New Roman" w:hAnsi="Arial" w:cs="Arial"/>
                <w:lang w:eastAsia="en-GB"/>
              </w:rPr>
            </w:pPr>
            <w:r w:rsidRPr="00F956D3">
              <w:rPr>
                <w:rFonts w:ascii="Arial" w:eastAsia="Times New Roman" w:hAnsi="Arial" w:cs="Arial"/>
                <w:color w:val="991A81"/>
                <w:lang w:eastAsia="en-GB"/>
              </w:rPr>
              <w:t xml:space="preserve">Consider, as a group </w:t>
            </w:r>
            <w:r w:rsidR="00F956D3" w:rsidRPr="00F956D3">
              <w:rPr>
                <w:rFonts w:ascii="Arial" w:eastAsia="Times New Roman" w:hAnsi="Arial" w:cs="Arial"/>
                <w:color w:val="991A81"/>
                <w:lang w:eastAsia="en-GB"/>
              </w:rPr>
              <w:t>the</w:t>
            </w:r>
            <w:r w:rsidRPr="00F956D3">
              <w:rPr>
                <w:rFonts w:ascii="Arial" w:eastAsia="Times New Roman" w:hAnsi="Arial" w:cs="Arial"/>
                <w:color w:val="991A81"/>
                <w:lang w:eastAsia="en-GB"/>
              </w:rPr>
              <w:t xml:space="preserve"> </w:t>
            </w:r>
            <w:r w:rsidR="00F956D3" w:rsidRPr="00F956D3">
              <w:rPr>
                <w:rFonts w:ascii="Arial" w:eastAsia="Times New Roman" w:hAnsi="Arial" w:cs="Arial"/>
                <w:color w:val="991A81"/>
                <w:lang w:eastAsia="en-GB"/>
              </w:rPr>
              <w:t>pros</w:t>
            </w:r>
            <w:r w:rsidR="00F956D3">
              <w:rPr>
                <w:rFonts w:ascii="Arial" w:eastAsia="Times New Roman" w:hAnsi="Arial" w:cs="Arial"/>
                <w:color w:val="991A81"/>
                <w:lang w:eastAsia="en-GB"/>
              </w:rPr>
              <w:t xml:space="preserve">, </w:t>
            </w:r>
            <w:proofErr w:type="gramStart"/>
            <w:r w:rsidR="00F956D3" w:rsidRPr="00F956D3">
              <w:rPr>
                <w:rFonts w:ascii="Arial" w:eastAsia="Times New Roman" w:hAnsi="Arial" w:cs="Arial"/>
                <w:color w:val="991A81"/>
                <w:lang w:eastAsia="en-GB"/>
              </w:rPr>
              <w:t>cons</w:t>
            </w:r>
            <w:proofErr w:type="gramEnd"/>
            <w:r w:rsidR="00F956D3" w:rsidRPr="00F956D3">
              <w:rPr>
                <w:rFonts w:ascii="Arial" w:eastAsia="Times New Roman" w:hAnsi="Arial" w:cs="Arial"/>
                <w:color w:val="991A81"/>
                <w:lang w:eastAsia="en-GB"/>
              </w:rPr>
              <w:t xml:space="preserve"> and the outcomes from your own experiences. </w:t>
            </w:r>
          </w:p>
        </w:tc>
      </w:tr>
      <w:tr w:rsidR="00F221F2" w14:paraId="6A0198AD" w14:textId="77777777" w:rsidTr="00C45B55">
        <w:tc>
          <w:tcPr>
            <w:tcW w:w="9016" w:type="dxa"/>
          </w:tcPr>
          <w:p w14:paraId="1F3C3C9B" w14:textId="77777777" w:rsidR="00F221F2" w:rsidRPr="000B5164" w:rsidRDefault="00F221F2" w:rsidP="00C45B55">
            <w:pPr>
              <w:rPr>
                <w:rFonts w:ascii="Arial" w:hAnsi="Arial" w:cs="Arial"/>
                <w:b/>
                <w:bCs/>
              </w:rPr>
            </w:pPr>
          </w:p>
          <w:p w14:paraId="64EDC745" w14:textId="77777777" w:rsidR="00F221F2" w:rsidRPr="000B5164" w:rsidRDefault="00F221F2" w:rsidP="00C45B55">
            <w:pPr>
              <w:rPr>
                <w:rFonts w:ascii="Arial" w:hAnsi="Arial" w:cs="Arial"/>
                <w:b/>
                <w:bCs/>
              </w:rPr>
            </w:pPr>
          </w:p>
          <w:p w14:paraId="664A4906" w14:textId="77777777" w:rsidR="00F221F2" w:rsidRPr="000B5164" w:rsidRDefault="00F221F2" w:rsidP="00C45B55">
            <w:pPr>
              <w:rPr>
                <w:rFonts w:ascii="Arial" w:hAnsi="Arial" w:cs="Arial"/>
                <w:b/>
                <w:bCs/>
              </w:rPr>
            </w:pPr>
          </w:p>
          <w:p w14:paraId="4AE04937" w14:textId="77777777" w:rsidR="00F221F2" w:rsidRPr="000B5164" w:rsidRDefault="00F221F2" w:rsidP="00C45B55">
            <w:pPr>
              <w:rPr>
                <w:rFonts w:ascii="Arial" w:hAnsi="Arial" w:cs="Arial"/>
                <w:b/>
                <w:bCs/>
              </w:rPr>
            </w:pPr>
          </w:p>
          <w:p w14:paraId="19659B40" w14:textId="77777777" w:rsidR="00F221F2" w:rsidRPr="000B5164" w:rsidRDefault="00F221F2" w:rsidP="00C45B55">
            <w:pPr>
              <w:rPr>
                <w:rFonts w:ascii="Arial" w:hAnsi="Arial" w:cs="Arial"/>
                <w:b/>
                <w:bCs/>
              </w:rPr>
            </w:pPr>
          </w:p>
        </w:tc>
      </w:tr>
      <w:tr w:rsidR="00F221F2" w14:paraId="0B80C772" w14:textId="77777777" w:rsidTr="00C45B55">
        <w:tc>
          <w:tcPr>
            <w:tcW w:w="9016" w:type="dxa"/>
          </w:tcPr>
          <w:p w14:paraId="1D7D6388" w14:textId="15EB3D03" w:rsidR="00F956D3" w:rsidRDefault="00F956D3" w:rsidP="00F956D3">
            <w:pPr>
              <w:widowControl w:val="0"/>
              <w:rPr>
                <w:rFonts w:ascii="Arial" w:eastAsia="Times New Roman" w:hAnsi="Arial" w:cs="Arial"/>
                <w:lang w:eastAsia="en-GB"/>
              </w:rPr>
            </w:pPr>
            <w:r>
              <w:rPr>
                <w:rFonts w:ascii="Arial" w:eastAsia="Times New Roman" w:hAnsi="Arial" w:cs="Arial"/>
                <w:lang w:eastAsia="en-GB"/>
              </w:rPr>
              <w:t xml:space="preserve">Discuss the occasions when </w:t>
            </w:r>
            <w:r w:rsidRPr="00A243CA">
              <w:rPr>
                <w:rFonts w:ascii="Arial" w:eastAsia="Times New Roman" w:hAnsi="Arial" w:cs="Arial"/>
                <w:lang w:eastAsia="en-GB"/>
              </w:rPr>
              <w:t>you have</w:t>
            </w:r>
            <w:r>
              <w:rPr>
                <w:rFonts w:ascii="Arial" w:eastAsia="Times New Roman" w:hAnsi="Arial" w:cs="Arial"/>
                <w:lang w:eastAsia="en-GB"/>
              </w:rPr>
              <w:t xml:space="preserve"> been </w:t>
            </w:r>
            <w:r w:rsidRPr="00A243CA">
              <w:rPr>
                <w:rFonts w:ascii="Arial" w:eastAsia="Times New Roman" w:hAnsi="Arial" w:cs="Arial"/>
                <w:lang w:eastAsia="en-GB"/>
              </w:rPr>
              <w:t xml:space="preserve">empowered </w:t>
            </w:r>
            <w:r>
              <w:rPr>
                <w:rFonts w:ascii="Arial" w:eastAsia="Times New Roman" w:hAnsi="Arial" w:cs="Arial"/>
                <w:lang w:eastAsia="en-GB"/>
              </w:rPr>
              <w:t xml:space="preserve">by your line manager (or someone else) </w:t>
            </w:r>
            <w:r w:rsidRPr="00A243CA">
              <w:rPr>
                <w:rFonts w:ascii="Arial" w:eastAsia="Times New Roman" w:hAnsi="Arial" w:cs="Arial"/>
                <w:lang w:eastAsia="en-GB"/>
              </w:rPr>
              <w:t xml:space="preserve">to take </w:t>
            </w:r>
            <w:r>
              <w:rPr>
                <w:rFonts w:ascii="Arial" w:eastAsia="Times New Roman" w:hAnsi="Arial" w:cs="Arial"/>
                <w:lang w:eastAsia="en-GB"/>
              </w:rPr>
              <w:t xml:space="preserve">on additional </w:t>
            </w:r>
            <w:r w:rsidRPr="00A243CA">
              <w:rPr>
                <w:rFonts w:ascii="Arial" w:eastAsia="Times New Roman" w:hAnsi="Arial" w:cs="Arial"/>
                <w:lang w:eastAsia="en-GB"/>
              </w:rPr>
              <w:t>responsibility</w:t>
            </w:r>
            <w:r>
              <w:rPr>
                <w:rFonts w:ascii="Arial" w:eastAsia="Times New Roman" w:hAnsi="Arial" w:cs="Arial"/>
                <w:lang w:eastAsia="en-GB"/>
              </w:rPr>
              <w:t xml:space="preserve">. </w:t>
            </w:r>
          </w:p>
          <w:p w14:paraId="5A4B080D" w14:textId="115C7AE1" w:rsidR="00F221F2" w:rsidRPr="000B5164" w:rsidRDefault="00F956D3" w:rsidP="00F956D3">
            <w:pPr>
              <w:widowControl w:val="0"/>
              <w:rPr>
                <w:rFonts w:ascii="Arial" w:eastAsia="Times New Roman" w:hAnsi="Arial" w:cs="Arial"/>
                <w:lang w:eastAsia="en-GB"/>
              </w:rPr>
            </w:pPr>
            <w:r w:rsidRPr="00F956D3">
              <w:rPr>
                <w:rFonts w:ascii="Arial" w:eastAsia="Times New Roman" w:hAnsi="Arial" w:cs="Arial"/>
                <w:color w:val="991A81"/>
                <w:lang w:eastAsia="en-GB"/>
              </w:rPr>
              <w:t xml:space="preserve">What worked well? What did you learn? </w:t>
            </w:r>
          </w:p>
        </w:tc>
      </w:tr>
      <w:tr w:rsidR="00F221F2" w14:paraId="1559B11B" w14:textId="77777777" w:rsidTr="00C45B55">
        <w:tc>
          <w:tcPr>
            <w:tcW w:w="9016" w:type="dxa"/>
          </w:tcPr>
          <w:p w14:paraId="66702964" w14:textId="77777777" w:rsidR="00F221F2" w:rsidRDefault="00F221F2" w:rsidP="00C45B55">
            <w:pPr>
              <w:widowControl w:val="0"/>
              <w:rPr>
                <w:rFonts w:ascii="Arial" w:eastAsia="Times New Roman" w:hAnsi="Arial" w:cs="Arial"/>
                <w:sz w:val="21"/>
                <w:szCs w:val="21"/>
                <w:lang w:eastAsia="en-GB"/>
              </w:rPr>
            </w:pPr>
          </w:p>
          <w:p w14:paraId="77F0DE61" w14:textId="77777777" w:rsidR="00F221F2" w:rsidRDefault="00F221F2" w:rsidP="00C45B55">
            <w:pPr>
              <w:widowControl w:val="0"/>
              <w:rPr>
                <w:rFonts w:ascii="Arial" w:eastAsia="Times New Roman" w:hAnsi="Arial" w:cs="Arial"/>
                <w:sz w:val="21"/>
                <w:szCs w:val="21"/>
                <w:lang w:eastAsia="en-GB"/>
              </w:rPr>
            </w:pPr>
          </w:p>
          <w:p w14:paraId="6E903582" w14:textId="77777777" w:rsidR="00F221F2" w:rsidRDefault="00F221F2" w:rsidP="00C45B55">
            <w:pPr>
              <w:widowControl w:val="0"/>
              <w:rPr>
                <w:rFonts w:ascii="Arial" w:eastAsia="Times New Roman" w:hAnsi="Arial" w:cs="Arial"/>
                <w:sz w:val="21"/>
                <w:szCs w:val="21"/>
                <w:lang w:eastAsia="en-GB"/>
              </w:rPr>
            </w:pPr>
          </w:p>
          <w:p w14:paraId="2D61A940" w14:textId="77777777" w:rsidR="00F221F2" w:rsidRDefault="00F221F2" w:rsidP="00C45B55">
            <w:pPr>
              <w:widowControl w:val="0"/>
              <w:rPr>
                <w:rFonts w:ascii="Arial" w:eastAsia="Times New Roman" w:hAnsi="Arial" w:cs="Arial"/>
                <w:sz w:val="21"/>
                <w:szCs w:val="21"/>
                <w:lang w:eastAsia="en-GB"/>
              </w:rPr>
            </w:pPr>
          </w:p>
          <w:p w14:paraId="16A6BAD1" w14:textId="77777777" w:rsidR="00F221F2" w:rsidRPr="00A243CA" w:rsidRDefault="00F221F2" w:rsidP="00C45B55">
            <w:pPr>
              <w:widowControl w:val="0"/>
              <w:rPr>
                <w:rFonts w:ascii="Arial" w:eastAsia="Times New Roman" w:hAnsi="Arial" w:cs="Arial"/>
                <w:sz w:val="21"/>
                <w:szCs w:val="21"/>
                <w:lang w:eastAsia="en-GB"/>
              </w:rPr>
            </w:pPr>
          </w:p>
        </w:tc>
      </w:tr>
      <w:tr w:rsidR="00F221F2" w14:paraId="7724583D" w14:textId="77777777" w:rsidTr="00C45B55">
        <w:tc>
          <w:tcPr>
            <w:tcW w:w="9016" w:type="dxa"/>
          </w:tcPr>
          <w:p w14:paraId="787F584C" w14:textId="3C6589FD" w:rsidR="005D6940" w:rsidRDefault="005D6940" w:rsidP="005D6940">
            <w:pPr>
              <w:widowControl w:val="0"/>
              <w:rPr>
                <w:rFonts w:ascii="Arial" w:eastAsia="Times New Roman" w:hAnsi="Arial" w:cs="Arial"/>
                <w:lang w:eastAsia="en-GB"/>
              </w:rPr>
            </w:pPr>
            <w:r>
              <w:rPr>
                <w:rFonts w:ascii="Arial" w:eastAsia="Times New Roman" w:hAnsi="Arial" w:cs="Arial"/>
                <w:lang w:eastAsia="en-GB"/>
              </w:rPr>
              <w:t>In the module,</w:t>
            </w:r>
            <w:r w:rsidRPr="00A243CA">
              <w:rPr>
                <w:rFonts w:ascii="Arial" w:eastAsia="Times New Roman" w:hAnsi="Arial" w:cs="Arial"/>
                <w:lang w:eastAsia="en-GB"/>
              </w:rPr>
              <w:t xml:space="preserve"> you heard about the importance of working with a buddy or trusted colleague to hold yourself accountable for a specific action or task.</w:t>
            </w:r>
            <w:r>
              <w:rPr>
                <w:rFonts w:ascii="Arial" w:eastAsia="Times New Roman" w:hAnsi="Arial" w:cs="Arial"/>
                <w:lang w:eastAsia="en-GB"/>
              </w:rPr>
              <w:t xml:space="preserve"> </w:t>
            </w:r>
          </w:p>
          <w:p w14:paraId="0991108C" w14:textId="6612A480" w:rsidR="005D6940" w:rsidRPr="00A243CA" w:rsidRDefault="005D6940" w:rsidP="005D6940">
            <w:pPr>
              <w:widowControl w:val="0"/>
              <w:rPr>
                <w:rFonts w:ascii="Arial" w:eastAsia="Times New Roman" w:hAnsi="Arial" w:cs="Arial"/>
                <w:lang w:eastAsia="en-GB"/>
              </w:rPr>
            </w:pPr>
            <w:r>
              <w:rPr>
                <w:rFonts w:ascii="Arial" w:eastAsia="Times New Roman" w:hAnsi="Arial" w:cs="Arial"/>
                <w:lang w:eastAsia="en-GB"/>
              </w:rPr>
              <w:t>Consider together, how you can support each other with this activity.</w:t>
            </w:r>
          </w:p>
          <w:p w14:paraId="56B16EB5" w14:textId="7563FA1C" w:rsidR="005D6940" w:rsidRPr="005D6940" w:rsidRDefault="005D6940" w:rsidP="005D6940">
            <w:pPr>
              <w:widowControl w:val="0"/>
              <w:rPr>
                <w:rFonts w:ascii="Arial" w:eastAsia="Times New Roman" w:hAnsi="Arial" w:cs="Arial"/>
                <w:color w:val="991A81"/>
                <w:lang w:eastAsia="en-GB"/>
              </w:rPr>
            </w:pPr>
            <w:r w:rsidRPr="005D6940">
              <w:rPr>
                <w:rFonts w:ascii="Arial" w:eastAsia="Times New Roman" w:hAnsi="Arial" w:cs="Arial"/>
                <w:color w:val="991A81"/>
                <w:lang w:eastAsia="en-GB"/>
              </w:rPr>
              <w:t>Think about the action or task you each need support with?</w:t>
            </w:r>
          </w:p>
          <w:p w14:paraId="6FF10C23" w14:textId="16D78B96" w:rsidR="005D6940" w:rsidRPr="005D6940" w:rsidRDefault="005D6940" w:rsidP="005D6940">
            <w:pPr>
              <w:widowControl w:val="0"/>
              <w:rPr>
                <w:rFonts w:ascii="Arial" w:eastAsia="Times New Roman" w:hAnsi="Arial" w:cs="Arial"/>
                <w:color w:val="991A81"/>
                <w:lang w:eastAsia="en-GB"/>
              </w:rPr>
            </w:pPr>
            <w:r w:rsidRPr="005D6940">
              <w:rPr>
                <w:rFonts w:ascii="Arial" w:eastAsia="Times New Roman" w:hAnsi="Arial" w:cs="Arial"/>
                <w:color w:val="991A81"/>
                <w:lang w:eastAsia="en-GB"/>
              </w:rPr>
              <w:t xml:space="preserve">How can you help each other be more accountable? </w:t>
            </w:r>
          </w:p>
          <w:p w14:paraId="2CEC0FBC" w14:textId="0D6B9A9F" w:rsidR="00F221F2" w:rsidRPr="000B5164" w:rsidRDefault="005D6940" w:rsidP="005D6940">
            <w:pPr>
              <w:widowControl w:val="0"/>
              <w:rPr>
                <w:rFonts w:ascii="Arial" w:eastAsia="Times New Roman" w:hAnsi="Arial" w:cs="Arial"/>
                <w:lang w:eastAsia="en-GB"/>
              </w:rPr>
            </w:pPr>
            <w:r w:rsidRPr="005D6940">
              <w:rPr>
                <w:rFonts w:ascii="Arial" w:eastAsia="Times New Roman" w:hAnsi="Arial" w:cs="Arial"/>
                <w:color w:val="991A81"/>
                <w:lang w:eastAsia="en-GB"/>
              </w:rPr>
              <w:t>How will you know when you have been successful?</w:t>
            </w:r>
          </w:p>
        </w:tc>
      </w:tr>
      <w:tr w:rsidR="00F221F2" w14:paraId="3A0C8019" w14:textId="77777777" w:rsidTr="00C45B55">
        <w:tc>
          <w:tcPr>
            <w:tcW w:w="9016" w:type="dxa"/>
          </w:tcPr>
          <w:p w14:paraId="485A1E29" w14:textId="77777777" w:rsidR="00F221F2" w:rsidRDefault="00F221F2" w:rsidP="00C45B55">
            <w:pPr>
              <w:widowControl w:val="0"/>
              <w:rPr>
                <w:rFonts w:ascii="Arial" w:eastAsia="Times New Roman" w:hAnsi="Arial" w:cs="Arial"/>
                <w:sz w:val="21"/>
                <w:szCs w:val="21"/>
                <w:lang w:eastAsia="en-GB"/>
              </w:rPr>
            </w:pPr>
          </w:p>
          <w:p w14:paraId="4443EA6E" w14:textId="77777777" w:rsidR="00F221F2" w:rsidRDefault="00F221F2" w:rsidP="00C45B55">
            <w:pPr>
              <w:widowControl w:val="0"/>
              <w:rPr>
                <w:rFonts w:ascii="Arial" w:eastAsia="Times New Roman" w:hAnsi="Arial" w:cs="Arial"/>
                <w:sz w:val="21"/>
                <w:szCs w:val="21"/>
                <w:lang w:eastAsia="en-GB"/>
              </w:rPr>
            </w:pPr>
          </w:p>
          <w:p w14:paraId="7C854823" w14:textId="77777777" w:rsidR="00F221F2" w:rsidRDefault="00F221F2" w:rsidP="00C45B55">
            <w:pPr>
              <w:widowControl w:val="0"/>
              <w:rPr>
                <w:rFonts w:ascii="Arial" w:eastAsia="Times New Roman" w:hAnsi="Arial" w:cs="Arial"/>
                <w:sz w:val="21"/>
                <w:szCs w:val="21"/>
                <w:lang w:eastAsia="en-GB"/>
              </w:rPr>
            </w:pPr>
          </w:p>
          <w:p w14:paraId="202D602D" w14:textId="77777777" w:rsidR="00F221F2" w:rsidRDefault="00F221F2" w:rsidP="00C45B55">
            <w:pPr>
              <w:widowControl w:val="0"/>
              <w:rPr>
                <w:rFonts w:ascii="Arial" w:eastAsia="Times New Roman" w:hAnsi="Arial" w:cs="Arial"/>
                <w:sz w:val="21"/>
                <w:szCs w:val="21"/>
                <w:lang w:eastAsia="en-GB"/>
              </w:rPr>
            </w:pPr>
          </w:p>
          <w:p w14:paraId="07CF62C3" w14:textId="77777777" w:rsidR="00F221F2" w:rsidRPr="00A243CA" w:rsidRDefault="00F221F2" w:rsidP="00C45B55">
            <w:pPr>
              <w:widowControl w:val="0"/>
              <w:rPr>
                <w:rFonts w:ascii="Arial" w:eastAsia="Times New Roman" w:hAnsi="Arial" w:cs="Arial"/>
                <w:sz w:val="21"/>
                <w:szCs w:val="21"/>
                <w:lang w:eastAsia="en-GB"/>
              </w:rPr>
            </w:pPr>
          </w:p>
        </w:tc>
      </w:tr>
      <w:tr w:rsidR="00A7066C" w14:paraId="1E24215E" w14:textId="77777777" w:rsidTr="00C45B55">
        <w:tc>
          <w:tcPr>
            <w:tcW w:w="9016" w:type="dxa"/>
          </w:tcPr>
          <w:p w14:paraId="1C7E2D08" w14:textId="7ED78A0F" w:rsidR="005D6940" w:rsidRDefault="005D6940" w:rsidP="00C45B55">
            <w:pPr>
              <w:widowControl w:val="0"/>
              <w:rPr>
                <w:rFonts w:ascii="Arial" w:eastAsia="Times New Roman" w:hAnsi="Arial" w:cs="Arial"/>
                <w:lang w:eastAsia="en-GB"/>
              </w:rPr>
            </w:pPr>
            <w:r>
              <w:rPr>
                <w:rFonts w:ascii="Arial" w:eastAsia="Times New Roman" w:hAnsi="Arial" w:cs="Arial"/>
                <w:lang w:eastAsia="en-GB"/>
              </w:rPr>
              <w:t>Discuss together steps you can individually take</w:t>
            </w:r>
            <w:r w:rsidR="00A7066C" w:rsidRPr="00A243CA">
              <w:rPr>
                <w:rFonts w:ascii="Arial" w:eastAsia="Times New Roman" w:hAnsi="Arial" w:cs="Arial"/>
                <w:lang w:eastAsia="en-GB"/>
              </w:rPr>
              <w:t xml:space="preserve"> to improve your resilience. </w:t>
            </w:r>
            <w:r>
              <w:rPr>
                <w:rFonts w:ascii="Arial" w:eastAsia="Times New Roman" w:hAnsi="Arial" w:cs="Arial"/>
                <w:lang w:eastAsia="en-GB"/>
              </w:rPr>
              <w:t xml:space="preserve"> How can you support each other</w:t>
            </w:r>
            <w:r w:rsidR="00DE2E52">
              <w:rPr>
                <w:rFonts w:ascii="Arial" w:eastAsia="Times New Roman" w:hAnsi="Arial" w:cs="Arial"/>
                <w:lang w:eastAsia="en-GB"/>
              </w:rPr>
              <w:t xml:space="preserve"> with this development area?</w:t>
            </w:r>
          </w:p>
          <w:p w14:paraId="1FC6868A" w14:textId="45CD9967" w:rsidR="00A7066C" w:rsidRDefault="00A7066C" w:rsidP="00C45B55">
            <w:pPr>
              <w:widowControl w:val="0"/>
              <w:rPr>
                <w:rFonts w:ascii="Arial" w:eastAsia="Times New Roman" w:hAnsi="Arial" w:cs="Arial"/>
                <w:sz w:val="21"/>
                <w:szCs w:val="21"/>
                <w:lang w:eastAsia="en-GB"/>
              </w:rPr>
            </w:pPr>
            <w:r w:rsidRPr="00DE2E52">
              <w:rPr>
                <w:rFonts w:ascii="Arial" w:eastAsia="Times New Roman" w:hAnsi="Arial" w:cs="Arial"/>
                <w:color w:val="991A81"/>
                <w:lang w:eastAsia="en-GB"/>
              </w:rPr>
              <w:t>This could include building a support network</w:t>
            </w:r>
            <w:r w:rsidR="00DE2E52">
              <w:rPr>
                <w:rFonts w:ascii="Arial" w:eastAsia="Times New Roman" w:hAnsi="Arial" w:cs="Arial"/>
                <w:color w:val="991A81"/>
                <w:lang w:eastAsia="en-GB"/>
              </w:rPr>
              <w:t xml:space="preserve"> amongst yourselves</w:t>
            </w:r>
            <w:r w:rsidRPr="00DE2E52">
              <w:rPr>
                <w:rFonts w:ascii="Arial" w:eastAsia="Times New Roman" w:hAnsi="Arial" w:cs="Arial"/>
                <w:color w:val="991A81"/>
                <w:lang w:eastAsia="en-GB"/>
              </w:rPr>
              <w:t>, taking steps to improve your wellbeing, talking to a trusted colleague or friend, seeking guidance from someone you admire etc</w:t>
            </w:r>
          </w:p>
        </w:tc>
      </w:tr>
      <w:tr w:rsidR="00A7066C" w14:paraId="182169EE" w14:textId="77777777" w:rsidTr="00C45B55">
        <w:tc>
          <w:tcPr>
            <w:tcW w:w="9016" w:type="dxa"/>
          </w:tcPr>
          <w:p w14:paraId="7C240B13" w14:textId="77777777" w:rsidR="00A7066C" w:rsidRDefault="00A7066C" w:rsidP="00C45B55">
            <w:pPr>
              <w:widowControl w:val="0"/>
              <w:rPr>
                <w:rFonts w:ascii="Arial" w:eastAsia="Times New Roman" w:hAnsi="Arial" w:cs="Arial"/>
                <w:sz w:val="21"/>
                <w:szCs w:val="21"/>
                <w:lang w:eastAsia="en-GB"/>
              </w:rPr>
            </w:pPr>
          </w:p>
          <w:p w14:paraId="12F5DB40" w14:textId="77777777" w:rsidR="00102703" w:rsidRDefault="00102703" w:rsidP="00C45B55">
            <w:pPr>
              <w:widowControl w:val="0"/>
              <w:rPr>
                <w:rFonts w:ascii="Arial" w:eastAsia="Times New Roman" w:hAnsi="Arial" w:cs="Arial"/>
                <w:sz w:val="21"/>
                <w:szCs w:val="21"/>
                <w:lang w:eastAsia="en-GB"/>
              </w:rPr>
            </w:pPr>
          </w:p>
          <w:p w14:paraId="0B5D2D1A" w14:textId="77777777" w:rsidR="00102703" w:rsidRDefault="00102703" w:rsidP="00C45B55">
            <w:pPr>
              <w:widowControl w:val="0"/>
              <w:rPr>
                <w:rFonts w:ascii="Arial" w:eastAsia="Times New Roman" w:hAnsi="Arial" w:cs="Arial"/>
                <w:sz w:val="21"/>
                <w:szCs w:val="21"/>
                <w:lang w:eastAsia="en-GB"/>
              </w:rPr>
            </w:pPr>
          </w:p>
          <w:p w14:paraId="2E57115C" w14:textId="77777777" w:rsidR="00102703" w:rsidRDefault="00102703" w:rsidP="00C45B55">
            <w:pPr>
              <w:widowControl w:val="0"/>
              <w:rPr>
                <w:rFonts w:ascii="Arial" w:eastAsia="Times New Roman" w:hAnsi="Arial" w:cs="Arial"/>
                <w:sz w:val="21"/>
                <w:szCs w:val="21"/>
                <w:lang w:eastAsia="en-GB"/>
              </w:rPr>
            </w:pPr>
          </w:p>
          <w:p w14:paraId="4823953F" w14:textId="5D41B8E2" w:rsidR="00102703" w:rsidRDefault="00102703" w:rsidP="00C45B55">
            <w:pPr>
              <w:widowControl w:val="0"/>
              <w:rPr>
                <w:rFonts w:ascii="Arial" w:eastAsia="Times New Roman" w:hAnsi="Arial" w:cs="Arial"/>
                <w:sz w:val="21"/>
                <w:szCs w:val="21"/>
                <w:lang w:eastAsia="en-GB"/>
              </w:rPr>
            </w:pPr>
          </w:p>
        </w:tc>
      </w:tr>
      <w:tr w:rsidR="00DE2E52" w14:paraId="57869D65" w14:textId="77777777" w:rsidTr="00C45B55">
        <w:tc>
          <w:tcPr>
            <w:tcW w:w="9016" w:type="dxa"/>
          </w:tcPr>
          <w:p w14:paraId="6657F609" w14:textId="7F9BC925" w:rsidR="00DE2E52" w:rsidRDefault="00DE2E52" w:rsidP="00DE2E52">
            <w:pPr>
              <w:widowControl w:val="0"/>
              <w:rPr>
                <w:rFonts w:ascii="Arial" w:eastAsia="Times New Roman" w:hAnsi="Arial" w:cs="Arial"/>
                <w:sz w:val="21"/>
                <w:szCs w:val="21"/>
                <w:lang w:eastAsia="en-GB"/>
              </w:rPr>
            </w:pPr>
            <w:r>
              <w:rPr>
                <w:rFonts w:ascii="Arial" w:eastAsia="Times New Roman" w:hAnsi="Arial" w:cs="Arial"/>
                <w:sz w:val="21"/>
                <w:szCs w:val="21"/>
                <w:lang w:eastAsia="en-GB"/>
              </w:rPr>
              <w:t>Space for your own questions and activities for the group….</w:t>
            </w:r>
          </w:p>
        </w:tc>
      </w:tr>
      <w:tr w:rsidR="00DE2E52" w14:paraId="450FF82C" w14:textId="77777777" w:rsidTr="00C45B55">
        <w:tc>
          <w:tcPr>
            <w:tcW w:w="9016" w:type="dxa"/>
          </w:tcPr>
          <w:p w14:paraId="62511BA2" w14:textId="77777777" w:rsidR="00DE2E52" w:rsidRDefault="00DE2E52" w:rsidP="00DE2E52">
            <w:pPr>
              <w:widowControl w:val="0"/>
              <w:rPr>
                <w:rFonts w:ascii="Arial" w:eastAsia="Times New Roman" w:hAnsi="Arial" w:cs="Arial"/>
                <w:sz w:val="21"/>
                <w:szCs w:val="21"/>
                <w:lang w:eastAsia="en-GB"/>
              </w:rPr>
            </w:pPr>
          </w:p>
          <w:p w14:paraId="5C9DFDED" w14:textId="77777777" w:rsidR="00DE2E52" w:rsidRDefault="00DE2E52" w:rsidP="00DE2E52">
            <w:pPr>
              <w:widowControl w:val="0"/>
              <w:rPr>
                <w:rFonts w:ascii="Arial" w:eastAsia="Times New Roman" w:hAnsi="Arial" w:cs="Arial"/>
                <w:sz w:val="21"/>
                <w:szCs w:val="21"/>
                <w:lang w:eastAsia="en-GB"/>
              </w:rPr>
            </w:pPr>
          </w:p>
          <w:p w14:paraId="34235267" w14:textId="77777777" w:rsidR="00DE2E52" w:rsidRDefault="00DE2E52" w:rsidP="00DE2E52">
            <w:pPr>
              <w:widowControl w:val="0"/>
              <w:rPr>
                <w:rFonts w:ascii="Arial" w:eastAsia="Times New Roman" w:hAnsi="Arial" w:cs="Arial"/>
                <w:sz w:val="21"/>
                <w:szCs w:val="21"/>
                <w:lang w:eastAsia="en-GB"/>
              </w:rPr>
            </w:pPr>
          </w:p>
          <w:p w14:paraId="16FECD51" w14:textId="77777777" w:rsidR="00DE2E52" w:rsidRDefault="00DE2E52" w:rsidP="00DE2E52">
            <w:pPr>
              <w:widowControl w:val="0"/>
              <w:rPr>
                <w:rFonts w:ascii="Arial" w:eastAsia="Times New Roman" w:hAnsi="Arial" w:cs="Arial"/>
                <w:sz w:val="21"/>
                <w:szCs w:val="21"/>
                <w:lang w:eastAsia="en-GB"/>
              </w:rPr>
            </w:pPr>
          </w:p>
          <w:p w14:paraId="4817687A" w14:textId="77777777" w:rsidR="00DE2E52" w:rsidRDefault="00DE2E52" w:rsidP="00DE2E52">
            <w:pPr>
              <w:widowControl w:val="0"/>
              <w:rPr>
                <w:rFonts w:ascii="Arial" w:eastAsia="Times New Roman" w:hAnsi="Arial" w:cs="Arial"/>
                <w:sz w:val="21"/>
                <w:szCs w:val="21"/>
                <w:lang w:eastAsia="en-GB"/>
              </w:rPr>
            </w:pPr>
          </w:p>
        </w:tc>
      </w:tr>
    </w:tbl>
    <w:p w14:paraId="570D6A70" w14:textId="176B5C88" w:rsidR="00DE2E52" w:rsidRDefault="00DE2E52" w:rsidP="00DC22BF">
      <w:pPr>
        <w:spacing w:after="0"/>
        <w:rPr>
          <w:rFonts w:ascii="Arial" w:eastAsia="Times New Roman" w:hAnsi="Arial" w:cs="Arial"/>
          <w:sz w:val="21"/>
          <w:szCs w:val="21"/>
          <w:lang w:eastAsia="en-GB"/>
        </w:rPr>
      </w:pPr>
    </w:p>
    <w:p w14:paraId="0CC98AA0" w14:textId="77777777" w:rsidR="00DE2E52" w:rsidRDefault="00DE2E52">
      <w:pPr>
        <w:rPr>
          <w:rFonts w:ascii="Arial" w:eastAsia="Times New Roman" w:hAnsi="Arial" w:cs="Arial"/>
          <w:sz w:val="21"/>
          <w:szCs w:val="21"/>
          <w:lang w:eastAsia="en-GB"/>
        </w:rPr>
      </w:pPr>
      <w:r>
        <w:rPr>
          <w:rFonts w:ascii="Arial" w:eastAsia="Times New Roman" w:hAnsi="Arial" w:cs="Arial"/>
          <w:sz w:val="21"/>
          <w:szCs w:val="21"/>
          <w:lang w:eastAsia="en-GB"/>
        </w:rPr>
        <w:br w:type="page"/>
      </w:r>
    </w:p>
    <w:p w14:paraId="5E1CF18B" w14:textId="77777777" w:rsidR="00F221F2" w:rsidRDefault="00F221F2" w:rsidP="00DC22BF">
      <w:pPr>
        <w:spacing w:after="0"/>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016"/>
      </w:tblGrid>
      <w:tr w:rsidR="00017075" w14:paraId="70338553" w14:textId="77777777" w:rsidTr="007E7698">
        <w:tc>
          <w:tcPr>
            <w:tcW w:w="9016" w:type="dxa"/>
            <w:shd w:val="clear" w:color="auto" w:fill="991A81"/>
          </w:tcPr>
          <w:p w14:paraId="486092E1" w14:textId="74C12B51" w:rsidR="00017075" w:rsidRPr="00AC0517" w:rsidRDefault="00017075" w:rsidP="00AC0517">
            <w:pPr>
              <w:pStyle w:val="ListParagraph"/>
              <w:numPr>
                <w:ilvl w:val="0"/>
                <w:numId w:val="14"/>
              </w:numPr>
              <w:jc w:val="center"/>
              <w:rPr>
                <w:rFonts w:ascii="Arial" w:hAnsi="Arial" w:cs="Arial"/>
                <w:b/>
                <w:bCs/>
                <w:color w:val="FFFFFF" w:themeColor="background1"/>
              </w:rPr>
            </w:pPr>
            <w:r w:rsidRPr="00AC0517">
              <w:rPr>
                <w:rFonts w:ascii="Arial" w:hAnsi="Arial" w:cs="Arial"/>
                <w:b/>
                <w:bCs/>
                <w:color w:val="FFFFFF" w:themeColor="background1"/>
              </w:rPr>
              <w:t>Communicating effectively</w:t>
            </w:r>
          </w:p>
          <w:p w14:paraId="3BEF8E51" w14:textId="62857BB7" w:rsidR="00017075" w:rsidRPr="000B5164" w:rsidRDefault="00017075" w:rsidP="00C45B55">
            <w:pPr>
              <w:jc w:val="center"/>
              <w:rPr>
                <w:rFonts w:ascii="Arial" w:hAnsi="Arial" w:cs="Arial"/>
                <w:b/>
                <w:bCs/>
              </w:rPr>
            </w:pPr>
          </w:p>
        </w:tc>
      </w:tr>
      <w:tr w:rsidR="00017075" w14:paraId="0A9414BF" w14:textId="77777777" w:rsidTr="00C45B55">
        <w:tc>
          <w:tcPr>
            <w:tcW w:w="9016" w:type="dxa"/>
          </w:tcPr>
          <w:p w14:paraId="6368D162" w14:textId="6A41D235" w:rsidR="00017075" w:rsidRDefault="007812DD" w:rsidP="00C45B55">
            <w:pPr>
              <w:widowControl w:val="0"/>
              <w:rPr>
                <w:rFonts w:ascii="Arial" w:eastAsia="Times New Roman" w:hAnsi="Arial" w:cs="Arial"/>
                <w:highlight w:val="white"/>
                <w:lang w:eastAsia="en-GB"/>
              </w:rPr>
            </w:pPr>
            <w:r>
              <w:rPr>
                <w:rFonts w:ascii="Arial" w:eastAsia="Times New Roman" w:hAnsi="Arial" w:cs="Arial"/>
                <w:highlight w:val="white"/>
                <w:lang w:eastAsia="en-GB"/>
              </w:rPr>
              <w:t>Each of you to share w</w:t>
            </w:r>
            <w:r w:rsidR="006C02E3">
              <w:rPr>
                <w:rFonts w:ascii="Arial" w:eastAsia="Times New Roman" w:hAnsi="Arial" w:cs="Arial"/>
                <w:highlight w:val="white"/>
                <w:lang w:eastAsia="en-GB"/>
              </w:rPr>
              <w:t>hat you think your</w:t>
            </w:r>
            <w:r w:rsidR="00102703">
              <w:rPr>
                <w:rFonts w:ascii="Arial" w:eastAsia="Times New Roman" w:hAnsi="Arial" w:cs="Arial"/>
                <w:highlight w:val="white"/>
                <w:lang w:eastAsia="en-GB"/>
              </w:rPr>
              <w:t xml:space="preserve"> communication</w:t>
            </w:r>
            <w:r w:rsidR="006C02E3">
              <w:rPr>
                <w:rFonts w:ascii="Arial" w:eastAsia="Times New Roman" w:hAnsi="Arial" w:cs="Arial"/>
                <w:highlight w:val="white"/>
                <w:lang w:eastAsia="en-GB"/>
              </w:rPr>
              <w:t xml:space="preserve"> preference</w:t>
            </w:r>
            <w:r w:rsidR="00EA2AB3">
              <w:rPr>
                <w:rFonts w:ascii="Arial" w:eastAsia="Times New Roman" w:hAnsi="Arial" w:cs="Arial"/>
                <w:highlight w:val="white"/>
                <w:lang w:eastAsia="en-GB"/>
              </w:rPr>
              <w:t xml:space="preserve"> (using the VAK model)</w:t>
            </w:r>
            <w:r w:rsidR="006C02E3">
              <w:rPr>
                <w:rFonts w:ascii="Arial" w:eastAsia="Times New Roman" w:hAnsi="Arial" w:cs="Arial"/>
                <w:highlight w:val="white"/>
                <w:lang w:eastAsia="en-GB"/>
              </w:rPr>
              <w:t xml:space="preserve"> </w:t>
            </w:r>
            <w:r>
              <w:rPr>
                <w:rFonts w:ascii="Arial" w:eastAsia="Times New Roman" w:hAnsi="Arial" w:cs="Arial"/>
                <w:highlight w:val="white"/>
                <w:lang w:eastAsia="en-GB"/>
              </w:rPr>
              <w:t xml:space="preserve">is </w:t>
            </w:r>
            <w:r w:rsidR="006C02E3">
              <w:rPr>
                <w:rFonts w:ascii="Arial" w:eastAsia="Times New Roman" w:hAnsi="Arial" w:cs="Arial"/>
                <w:highlight w:val="white"/>
                <w:lang w:eastAsia="en-GB"/>
              </w:rPr>
              <w:t>and what makes you say this?</w:t>
            </w:r>
          </w:p>
          <w:p w14:paraId="3DBCB144" w14:textId="77777777" w:rsidR="007812DD" w:rsidRDefault="007812DD" w:rsidP="00C45B55">
            <w:pPr>
              <w:widowControl w:val="0"/>
              <w:rPr>
                <w:rFonts w:ascii="Arial" w:eastAsia="Times New Roman" w:hAnsi="Arial" w:cs="Arial"/>
                <w:color w:val="991A81"/>
                <w:highlight w:val="white"/>
                <w:lang w:eastAsia="en-GB"/>
              </w:rPr>
            </w:pPr>
            <w:r w:rsidRPr="007812DD">
              <w:rPr>
                <w:rFonts w:ascii="Arial" w:eastAsia="Times New Roman" w:hAnsi="Arial" w:cs="Arial"/>
                <w:color w:val="991A81"/>
                <w:highlight w:val="white"/>
                <w:lang w:eastAsia="en-GB"/>
              </w:rPr>
              <w:t>Does the rest of the group agree?</w:t>
            </w:r>
          </w:p>
          <w:p w14:paraId="510A1352" w14:textId="5CD21886" w:rsidR="00EA2AB3" w:rsidRPr="000B5164" w:rsidRDefault="00EA2AB3" w:rsidP="00C45B55">
            <w:pPr>
              <w:widowControl w:val="0"/>
              <w:rPr>
                <w:rFonts w:ascii="Arial" w:eastAsia="Times New Roman" w:hAnsi="Arial" w:cs="Arial"/>
                <w:highlight w:val="white"/>
                <w:lang w:eastAsia="en-GB"/>
              </w:rPr>
            </w:pPr>
            <w:r>
              <w:rPr>
                <w:rFonts w:ascii="Arial" w:eastAsia="Times New Roman" w:hAnsi="Arial" w:cs="Arial"/>
                <w:color w:val="991A81"/>
                <w:highlight w:val="white"/>
                <w:lang w:eastAsia="en-GB"/>
              </w:rPr>
              <w:t>What are the pros and cons for each preference?</w:t>
            </w:r>
          </w:p>
        </w:tc>
      </w:tr>
      <w:tr w:rsidR="00017075" w14:paraId="6E4AF178" w14:textId="77777777" w:rsidTr="00C45B55">
        <w:tc>
          <w:tcPr>
            <w:tcW w:w="9016" w:type="dxa"/>
          </w:tcPr>
          <w:p w14:paraId="1BC0A18C" w14:textId="54E9B121" w:rsidR="00017075" w:rsidRDefault="0083779A" w:rsidP="00C45B55">
            <w:pPr>
              <w:rPr>
                <w:rFonts w:ascii="Arial" w:hAnsi="Arial" w:cs="Arial"/>
                <w:b/>
                <w:bCs/>
              </w:rPr>
            </w:pPr>
            <w:r>
              <w:rPr>
                <w:noProof/>
              </w:rPr>
              <w:drawing>
                <wp:inline distT="0" distB="0" distL="0" distR="0" wp14:anchorId="7D8617E2" wp14:editId="763BFCA6">
                  <wp:extent cx="5478780" cy="18176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434" t="52472" r="60514" b="30983"/>
                          <a:stretch/>
                        </pic:blipFill>
                        <pic:spPr bwMode="auto">
                          <a:xfrm>
                            <a:off x="0" y="0"/>
                            <a:ext cx="5512366" cy="1828747"/>
                          </a:xfrm>
                          <a:prstGeom prst="rect">
                            <a:avLst/>
                          </a:prstGeom>
                          <a:ln>
                            <a:noFill/>
                          </a:ln>
                          <a:extLst>
                            <a:ext uri="{53640926-AAD7-44D8-BBD7-CCE9431645EC}">
                              <a14:shadowObscured xmlns:a14="http://schemas.microsoft.com/office/drawing/2010/main"/>
                            </a:ext>
                          </a:extLst>
                        </pic:spPr>
                      </pic:pic>
                    </a:graphicData>
                  </a:graphic>
                </wp:inline>
              </w:drawing>
            </w:r>
          </w:p>
          <w:p w14:paraId="08137A64" w14:textId="4FC03511" w:rsidR="007812DD" w:rsidRDefault="007812DD" w:rsidP="00C45B55">
            <w:pPr>
              <w:rPr>
                <w:rFonts w:ascii="Arial" w:hAnsi="Arial" w:cs="Arial"/>
                <w:b/>
                <w:bCs/>
              </w:rPr>
            </w:pPr>
          </w:p>
        </w:tc>
      </w:tr>
      <w:tr w:rsidR="00102703" w14:paraId="50536E34" w14:textId="77777777" w:rsidTr="00C45B55">
        <w:tc>
          <w:tcPr>
            <w:tcW w:w="9016" w:type="dxa"/>
          </w:tcPr>
          <w:p w14:paraId="228DE77D" w14:textId="63919DBB" w:rsidR="00102703" w:rsidRPr="007812DD" w:rsidRDefault="007812DD" w:rsidP="007812DD">
            <w:pPr>
              <w:widowControl w:val="0"/>
              <w:rPr>
                <w:rFonts w:ascii="Arial" w:eastAsia="Times New Roman" w:hAnsi="Arial" w:cs="Arial"/>
                <w:b/>
                <w:bCs/>
                <w:lang w:eastAsia="en-GB"/>
              </w:rPr>
            </w:pPr>
            <w:r w:rsidRPr="007812DD">
              <w:rPr>
                <w:rFonts w:ascii="Arial" w:eastAsia="Times New Roman" w:hAnsi="Arial" w:cs="Arial"/>
                <w:lang w:eastAsia="en-GB"/>
              </w:rPr>
              <w:t>Identify</w:t>
            </w:r>
            <w:r w:rsidR="00EA2AB3">
              <w:rPr>
                <w:rFonts w:ascii="Arial" w:eastAsia="Times New Roman" w:hAnsi="Arial" w:cs="Arial"/>
                <w:lang w:eastAsia="en-GB"/>
              </w:rPr>
              <w:t>,</w:t>
            </w:r>
            <w:r w:rsidRPr="007812DD">
              <w:rPr>
                <w:rFonts w:ascii="Arial" w:eastAsia="Times New Roman" w:hAnsi="Arial" w:cs="Arial"/>
                <w:lang w:eastAsia="en-GB"/>
              </w:rPr>
              <w:t xml:space="preserve"> as a group</w:t>
            </w:r>
            <w:r w:rsidR="00EA2AB3">
              <w:rPr>
                <w:rFonts w:ascii="Arial" w:eastAsia="Times New Roman" w:hAnsi="Arial" w:cs="Arial"/>
                <w:lang w:eastAsia="en-GB"/>
              </w:rPr>
              <w:t>,</w:t>
            </w:r>
            <w:r w:rsidRPr="007812DD">
              <w:rPr>
                <w:rFonts w:ascii="Arial" w:eastAsia="Times New Roman" w:hAnsi="Arial" w:cs="Arial"/>
                <w:lang w:eastAsia="en-GB"/>
              </w:rPr>
              <w:t xml:space="preserve"> some</w:t>
            </w:r>
            <w:r w:rsidR="00102703" w:rsidRPr="007812DD">
              <w:rPr>
                <w:rFonts w:ascii="Arial" w:eastAsia="Times New Roman" w:hAnsi="Arial" w:cs="Arial"/>
                <w:lang w:eastAsia="en-GB"/>
              </w:rPr>
              <w:t xml:space="preserve"> barriers</w:t>
            </w:r>
            <w:r w:rsidR="00102703" w:rsidRPr="00A243CA">
              <w:rPr>
                <w:rFonts w:ascii="Arial" w:eastAsia="Times New Roman" w:hAnsi="Arial" w:cs="Arial"/>
                <w:lang w:eastAsia="en-GB"/>
              </w:rPr>
              <w:t xml:space="preserve"> to effective communication in your current role</w:t>
            </w:r>
            <w:r>
              <w:rPr>
                <w:rFonts w:ascii="Arial" w:eastAsia="Times New Roman" w:hAnsi="Arial" w:cs="Arial"/>
                <w:lang w:eastAsia="en-GB"/>
              </w:rPr>
              <w:t xml:space="preserve"> or across your service</w:t>
            </w:r>
            <w:r w:rsidR="00102703" w:rsidRPr="00A243CA">
              <w:rPr>
                <w:rFonts w:ascii="Arial" w:eastAsia="Times New Roman" w:hAnsi="Arial" w:cs="Arial"/>
                <w:lang w:eastAsia="en-GB"/>
              </w:rPr>
              <w:t>.</w:t>
            </w:r>
          </w:p>
          <w:p w14:paraId="448C8E1B" w14:textId="067E8C6F" w:rsidR="00102703" w:rsidRPr="007812DD" w:rsidRDefault="007812DD" w:rsidP="007812DD">
            <w:pPr>
              <w:widowControl w:val="0"/>
              <w:rPr>
                <w:rFonts w:ascii="Arial" w:eastAsia="Times New Roman" w:hAnsi="Arial" w:cs="Arial"/>
                <w:color w:val="991A81"/>
                <w:lang w:eastAsia="en-GB"/>
              </w:rPr>
            </w:pPr>
            <w:r w:rsidRPr="007812DD">
              <w:rPr>
                <w:rFonts w:ascii="Arial" w:eastAsia="Times New Roman" w:hAnsi="Arial" w:cs="Arial"/>
                <w:color w:val="991A81"/>
                <w:lang w:eastAsia="en-GB"/>
              </w:rPr>
              <w:t xml:space="preserve">Agree individual and/or group </w:t>
            </w:r>
            <w:r w:rsidR="00102703" w:rsidRPr="007812DD">
              <w:rPr>
                <w:rFonts w:ascii="Arial" w:eastAsia="Times New Roman" w:hAnsi="Arial" w:cs="Arial"/>
                <w:color w:val="991A81"/>
                <w:lang w:eastAsia="en-GB"/>
              </w:rPr>
              <w:t>actions that you will take to overcome these barriers.</w:t>
            </w:r>
          </w:p>
          <w:p w14:paraId="7B6E44D4" w14:textId="5F290AB4" w:rsidR="00102703" w:rsidRPr="00102703" w:rsidRDefault="00102703" w:rsidP="007812DD">
            <w:pPr>
              <w:widowControl w:val="0"/>
              <w:rPr>
                <w:rFonts w:ascii="Arial" w:eastAsia="Times New Roman" w:hAnsi="Arial" w:cs="Arial"/>
                <w:lang w:eastAsia="en-GB"/>
              </w:rPr>
            </w:pPr>
            <w:r w:rsidRPr="007812DD">
              <w:rPr>
                <w:rFonts w:ascii="Arial" w:eastAsia="Times New Roman" w:hAnsi="Arial" w:cs="Arial"/>
                <w:color w:val="991A81"/>
                <w:lang w:eastAsia="en-GB"/>
              </w:rPr>
              <w:t>How will you know you have been successful?</w:t>
            </w:r>
          </w:p>
        </w:tc>
      </w:tr>
      <w:tr w:rsidR="00102703" w14:paraId="3FF0F000" w14:textId="77777777" w:rsidTr="00C45B55">
        <w:tc>
          <w:tcPr>
            <w:tcW w:w="9016" w:type="dxa"/>
          </w:tcPr>
          <w:p w14:paraId="4069F001" w14:textId="77777777" w:rsidR="00102703" w:rsidRDefault="00102703" w:rsidP="00C45B55">
            <w:pPr>
              <w:rPr>
                <w:rFonts w:ascii="Arial" w:eastAsia="Times New Roman" w:hAnsi="Arial" w:cs="Arial"/>
                <w:sz w:val="21"/>
                <w:szCs w:val="21"/>
                <w:lang w:eastAsia="en-GB"/>
              </w:rPr>
            </w:pPr>
          </w:p>
          <w:p w14:paraId="365ECA3C" w14:textId="77777777" w:rsidR="00497FCE" w:rsidRDefault="00497FCE" w:rsidP="00C45B55">
            <w:pPr>
              <w:rPr>
                <w:rFonts w:ascii="Arial" w:eastAsia="Times New Roman" w:hAnsi="Arial" w:cs="Arial"/>
                <w:sz w:val="21"/>
                <w:szCs w:val="21"/>
                <w:lang w:eastAsia="en-GB"/>
              </w:rPr>
            </w:pPr>
          </w:p>
          <w:p w14:paraId="4912C384" w14:textId="77777777" w:rsidR="007812DD" w:rsidRDefault="007812DD" w:rsidP="00C45B55">
            <w:pPr>
              <w:rPr>
                <w:rFonts w:ascii="Arial" w:eastAsia="Times New Roman" w:hAnsi="Arial" w:cs="Arial"/>
                <w:sz w:val="21"/>
                <w:szCs w:val="21"/>
                <w:lang w:eastAsia="en-GB"/>
              </w:rPr>
            </w:pPr>
          </w:p>
          <w:p w14:paraId="2BB7A991" w14:textId="5C15BD79" w:rsidR="007812DD" w:rsidRPr="000B5164" w:rsidRDefault="007812DD" w:rsidP="00C45B55">
            <w:pPr>
              <w:rPr>
                <w:rFonts w:ascii="Arial" w:eastAsia="Times New Roman" w:hAnsi="Arial" w:cs="Arial"/>
                <w:sz w:val="21"/>
                <w:szCs w:val="21"/>
                <w:lang w:eastAsia="en-GB"/>
              </w:rPr>
            </w:pPr>
          </w:p>
        </w:tc>
      </w:tr>
      <w:tr w:rsidR="00102703" w14:paraId="7FFE3BAA" w14:textId="77777777" w:rsidTr="00C45B55">
        <w:tc>
          <w:tcPr>
            <w:tcW w:w="9016" w:type="dxa"/>
          </w:tcPr>
          <w:p w14:paraId="7FC6D2B6" w14:textId="7F02AF5A" w:rsidR="00102703" w:rsidRPr="00456A73" w:rsidRDefault="00EA2AB3" w:rsidP="00102703">
            <w:pPr>
              <w:widowControl w:val="0"/>
              <w:rPr>
                <w:rFonts w:ascii="Arial" w:eastAsia="Times New Roman" w:hAnsi="Arial" w:cs="Arial"/>
                <w:lang w:eastAsia="en-GB"/>
              </w:rPr>
            </w:pPr>
            <w:r w:rsidRPr="00456A73">
              <w:rPr>
                <w:rFonts w:ascii="Arial" w:eastAsia="Times New Roman" w:hAnsi="Arial" w:cs="Arial"/>
                <w:lang w:eastAsia="en-GB"/>
              </w:rPr>
              <w:t>Individually, think about your communication development areas. These could include:</w:t>
            </w:r>
          </w:p>
          <w:p w14:paraId="250E0350" w14:textId="412E4D57" w:rsidR="00EA2AB3" w:rsidRPr="00456A73" w:rsidRDefault="00EA2AB3" w:rsidP="00456A73">
            <w:pPr>
              <w:pStyle w:val="ListParagraph"/>
              <w:widowControl w:val="0"/>
              <w:numPr>
                <w:ilvl w:val="0"/>
                <w:numId w:val="12"/>
              </w:numPr>
              <w:rPr>
                <w:rFonts w:ascii="Arial" w:eastAsia="Times New Roman" w:hAnsi="Arial" w:cs="Arial"/>
                <w:lang w:eastAsia="en-GB"/>
              </w:rPr>
            </w:pPr>
            <w:r w:rsidRPr="00456A73">
              <w:rPr>
                <w:rFonts w:ascii="Arial" w:eastAsia="Times New Roman" w:hAnsi="Arial" w:cs="Arial"/>
                <w:lang w:eastAsia="en-GB"/>
              </w:rPr>
              <w:t>Presentations</w:t>
            </w:r>
          </w:p>
          <w:p w14:paraId="2859DBD9" w14:textId="64564D15" w:rsidR="00EA2AB3" w:rsidRPr="00456A73" w:rsidRDefault="00456A73" w:rsidP="00456A73">
            <w:pPr>
              <w:pStyle w:val="ListParagraph"/>
              <w:widowControl w:val="0"/>
              <w:numPr>
                <w:ilvl w:val="0"/>
                <w:numId w:val="12"/>
              </w:numPr>
              <w:rPr>
                <w:rFonts w:ascii="Arial" w:eastAsia="Times New Roman" w:hAnsi="Arial" w:cs="Arial"/>
                <w:lang w:eastAsia="en-GB"/>
              </w:rPr>
            </w:pPr>
            <w:r w:rsidRPr="00456A73">
              <w:rPr>
                <w:rFonts w:ascii="Arial" w:eastAsia="Times New Roman" w:hAnsi="Arial" w:cs="Arial"/>
                <w:lang w:eastAsia="en-GB"/>
              </w:rPr>
              <w:t>Facilitating</w:t>
            </w:r>
            <w:r w:rsidR="00EA2AB3" w:rsidRPr="00456A73">
              <w:rPr>
                <w:rFonts w:ascii="Arial" w:eastAsia="Times New Roman" w:hAnsi="Arial" w:cs="Arial"/>
                <w:lang w:eastAsia="en-GB"/>
              </w:rPr>
              <w:t xml:space="preserve"> </w:t>
            </w:r>
            <w:r w:rsidRPr="00456A73">
              <w:rPr>
                <w:rFonts w:ascii="Arial" w:eastAsia="Times New Roman" w:hAnsi="Arial" w:cs="Arial"/>
                <w:lang w:eastAsia="en-GB"/>
              </w:rPr>
              <w:t>meetings</w:t>
            </w:r>
          </w:p>
          <w:p w14:paraId="2CC11D75" w14:textId="1E546639" w:rsidR="00456A73" w:rsidRPr="00456A73" w:rsidRDefault="00456A73" w:rsidP="00456A73">
            <w:pPr>
              <w:pStyle w:val="ListParagraph"/>
              <w:widowControl w:val="0"/>
              <w:numPr>
                <w:ilvl w:val="0"/>
                <w:numId w:val="12"/>
              </w:numPr>
              <w:rPr>
                <w:rFonts w:ascii="Arial" w:eastAsia="Times New Roman" w:hAnsi="Arial" w:cs="Arial"/>
                <w:lang w:eastAsia="en-GB"/>
              </w:rPr>
            </w:pPr>
            <w:r w:rsidRPr="00456A73">
              <w:rPr>
                <w:rFonts w:ascii="Arial" w:eastAsia="Times New Roman" w:hAnsi="Arial" w:cs="Arial"/>
                <w:lang w:eastAsia="en-GB"/>
              </w:rPr>
              <w:t>Getting your point across (purpose / intent)</w:t>
            </w:r>
          </w:p>
          <w:p w14:paraId="26E25F72" w14:textId="25CF211C" w:rsidR="00456A73" w:rsidRPr="00456A73" w:rsidRDefault="00456A73" w:rsidP="00456A73">
            <w:pPr>
              <w:pStyle w:val="ListParagraph"/>
              <w:widowControl w:val="0"/>
              <w:numPr>
                <w:ilvl w:val="0"/>
                <w:numId w:val="12"/>
              </w:numPr>
              <w:rPr>
                <w:rFonts w:ascii="Arial" w:eastAsia="Times New Roman" w:hAnsi="Arial" w:cs="Arial"/>
                <w:lang w:eastAsia="en-GB"/>
              </w:rPr>
            </w:pPr>
            <w:r w:rsidRPr="00456A73">
              <w:rPr>
                <w:rFonts w:ascii="Arial" w:eastAsia="Times New Roman" w:hAnsi="Arial" w:cs="Arial"/>
                <w:lang w:eastAsia="en-GB"/>
              </w:rPr>
              <w:t>Emails</w:t>
            </w:r>
          </w:p>
          <w:p w14:paraId="1635FAA1" w14:textId="11DB83AF" w:rsidR="00456A73" w:rsidRPr="00456A73" w:rsidRDefault="00456A73" w:rsidP="00456A73">
            <w:pPr>
              <w:pStyle w:val="ListParagraph"/>
              <w:widowControl w:val="0"/>
              <w:numPr>
                <w:ilvl w:val="0"/>
                <w:numId w:val="12"/>
              </w:numPr>
              <w:rPr>
                <w:rFonts w:ascii="Arial" w:eastAsia="Times New Roman" w:hAnsi="Arial" w:cs="Arial"/>
                <w:lang w:eastAsia="en-GB"/>
              </w:rPr>
            </w:pPr>
            <w:r w:rsidRPr="00456A73">
              <w:rPr>
                <w:rFonts w:ascii="Arial" w:eastAsia="Times New Roman" w:hAnsi="Arial" w:cs="Arial"/>
                <w:lang w:eastAsia="en-GB"/>
              </w:rPr>
              <w:t>Written communication / reports / letters</w:t>
            </w:r>
          </w:p>
          <w:p w14:paraId="2CEC4ACC" w14:textId="3F9DD27B" w:rsidR="00102703" w:rsidRPr="00E46B98" w:rsidRDefault="00456A73" w:rsidP="00456A73">
            <w:pPr>
              <w:widowControl w:val="0"/>
              <w:rPr>
                <w:rFonts w:ascii="Arial" w:eastAsia="Times New Roman" w:hAnsi="Arial" w:cs="Arial"/>
                <w:lang w:eastAsia="en-GB"/>
              </w:rPr>
            </w:pPr>
            <w:r>
              <w:rPr>
                <w:rFonts w:ascii="Arial" w:eastAsia="Times New Roman" w:hAnsi="Arial" w:cs="Arial"/>
                <w:lang w:eastAsia="en-GB"/>
              </w:rPr>
              <w:t xml:space="preserve">Agree, collectively, how you can support each other with respective development needs. </w:t>
            </w:r>
            <w:r w:rsidRPr="00456A73">
              <w:rPr>
                <w:rFonts w:ascii="Arial" w:eastAsia="Times New Roman" w:hAnsi="Arial" w:cs="Arial"/>
                <w:color w:val="991A81"/>
                <w:lang w:eastAsia="en-GB"/>
              </w:rPr>
              <w:t xml:space="preserve">Support could include observations, feedback, review of written work, feedback on body language, use of language, intent v’s impact, engagement of </w:t>
            </w:r>
            <w:r>
              <w:rPr>
                <w:rFonts w:ascii="Arial" w:eastAsia="Times New Roman" w:hAnsi="Arial" w:cs="Arial"/>
                <w:color w:val="991A81"/>
                <w:lang w:eastAsia="en-GB"/>
              </w:rPr>
              <w:t>‘audience’</w:t>
            </w:r>
            <w:r w:rsidRPr="00456A73">
              <w:rPr>
                <w:rFonts w:ascii="Arial" w:eastAsia="Times New Roman" w:hAnsi="Arial" w:cs="Arial"/>
                <w:color w:val="991A81"/>
                <w:lang w:eastAsia="en-GB"/>
              </w:rPr>
              <w:t>.</w:t>
            </w:r>
          </w:p>
        </w:tc>
      </w:tr>
      <w:tr w:rsidR="00102703" w14:paraId="603C3A7E" w14:textId="77777777" w:rsidTr="00C45B55">
        <w:tc>
          <w:tcPr>
            <w:tcW w:w="9016" w:type="dxa"/>
          </w:tcPr>
          <w:p w14:paraId="7948559A" w14:textId="77777777" w:rsidR="00102703" w:rsidRDefault="00102703" w:rsidP="00C45B55">
            <w:pPr>
              <w:rPr>
                <w:rFonts w:ascii="Arial" w:eastAsia="Times New Roman" w:hAnsi="Arial" w:cs="Arial"/>
                <w:sz w:val="21"/>
                <w:szCs w:val="21"/>
                <w:lang w:eastAsia="en-GB"/>
              </w:rPr>
            </w:pPr>
          </w:p>
          <w:p w14:paraId="5D52A8E5" w14:textId="77777777" w:rsidR="00497FCE" w:rsidRDefault="00497FCE" w:rsidP="00C45B55">
            <w:pPr>
              <w:rPr>
                <w:rFonts w:ascii="Arial" w:eastAsia="Times New Roman" w:hAnsi="Arial" w:cs="Arial"/>
                <w:sz w:val="21"/>
                <w:szCs w:val="21"/>
                <w:lang w:eastAsia="en-GB"/>
              </w:rPr>
            </w:pPr>
          </w:p>
          <w:p w14:paraId="5295E002" w14:textId="77777777" w:rsidR="00497FCE" w:rsidRDefault="00497FCE" w:rsidP="00C45B55">
            <w:pPr>
              <w:rPr>
                <w:rFonts w:ascii="Arial" w:eastAsia="Times New Roman" w:hAnsi="Arial" w:cs="Arial"/>
                <w:sz w:val="21"/>
                <w:szCs w:val="21"/>
                <w:lang w:eastAsia="en-GB"/>
              </w:rPr>
            </w:pPr>
          </w:p>
          <w:p w14:paraId="5743D481" w14:textId="4CE399F3" w:rsidR="00497FCE" w:rsidRPr="000B5164" w:rsidRDefault="00497FCE" w:rsidP="00C45B55">
            <w:pPr>
              <w:rPr>
                <w:rFonts w:ascii="Arial" w:eastAsia="Times New Roman" w:hAnsi="Arial" w:cs="Arial"/>
                <w:sz w:val="21"/>
                <w:szCs w:val="21"/>
                <w:lang w:eastAsia="en-GB"/>
              </w:rPr>
            </w:pPr>
          </w:p>
        </w:tc>
      </w:tr>
      <w:tr w:rsidR="00017075" w14:paraId="64D4FE34" w14:textId="77777777" w:rsidTr="00C45B55">
        <w:tc>
          <w:tcPr>
            <w:tcW w:w="9016" w:type="dxa"/>
          </w:tcPr>
          <w:p w14:paraId="0F1BFCB0" w14:textId="72A2E592" w:rsidR="00AC0517" w:rsidRPr="009D3470" w:rsidRDefault="00AC0517" w:rsidP="00AC0517">
            <w:pPr>
              <w:rPr>
                <w:rFonts w:ascii="Arial" w:eastAsia="Times New Roman" w:hAnsi="Arial" w:cs="Arial"/>
                <w:lang w:eastAsia="en-GB"/>
              </w:rPr>
            </w:pPr>
            <w:r>
              <w:rPr>
                <w:rFonts w:ascii="Arial" w:eastAsia="Times New Roman" w:hAnsi="Arial" w:cs="Arial"/>
                <w:lang w:eastAsia="en-GB"/>
              </w:rPr>
              <w:t xml:space="preserve">Discuss as a group how you feel </w:t>
            </w:r>
            <w:r w:rsidRPr="00915D19">
              <w:rPr>
                <w:rFonts w:ascii="Arial" w:eastAsia="Times New Roman" w:hAnsi="Arial" w:cs="Arial"/>
                <w:lang w:eastAsia="en-GB"/>
              </w:rPr>
              <w:t xml:space="preserve">the Core Code of Ethics (or your service values) </w:t>
            </w:r>
            <w:r>
              <w:rPr>
                <w:rFonts w:ascii="Arial" w:eastAsia="Times New Roman" w:hAnsi="Arial" w:cs="Arial"/>
                <w:lang w:eastAsia="en-GB"/>
              </w:rPr>
              <w:t xml:space="preserve">will </w:t>
            </w:r>
            <w:r w:rsidRPr="00915D19">
              <w:rPr>
                <w:rFonts w:ascii="Arial" w:eastAsia="Times New Roman" w:hAnsi="Arial" w:cs="Arial"/>
                <w:lang w:eastAsia="en-GB"/>
              </w:rPr>
              <w:t xml:space="preserve">improve your approach to </w:t>
            </w:r>
            <w:r>
              <w:rPr>
                <w:rFonts w:ascii="Arial" w:eastAsia="Times New Roman" w:hAnsi="Arial" w:cs="Arial"/>
                <w:lang w:eastAsia="en-GB"/>
              </w:rPr>
              <w:t xml:space="preserve">communication? Which elements most resonate with you all when it comes to </w:t>
            </w:r>
            <w:r w:rsidRPr="009D3470">
              <w:rPr>
                <w:rFonts w:ascii="Arial" w:eastAsia="Times New Roman" w:hAnsi="Arial" w:cs="Arial"/>
                <w:lang w:eastAsia="en-GB"/>
              </w:rPr>
              <w:t>communication?</w:t>
            </w:r>
          </w:p>
          <w:p w14:paraId="531B994D" w14:textId="586CBDD6" w:rsidR="00017075" w:rsidRPr="00A243CA" w:rsidRDefault="00AC0517" w:rsidP="00AC0517">
            <w:pPr>
              <w:rPr>
                <w:rFonts w:ascii="Arial" w:eastAsia="Times New Roman" w:hAnsi="Arial" w:cs="Arial"/>
                <w:sz w:val="21"/>
                <w:szCs w:val="21"/>
                <w:lang w:eastAsia="en-GB"/>
              </w:rPr>
            </w:pPr>
            <w:r w:rsidRPr="00AC0517">
              <w:rPr>
                <w:rFonts w:ascii="Arial" w:eastAsia="Times New Roman" w:hAnsi="Arial" w:cs="Arial"/>
                <w:color w:val="991A81"/>
                <w:lang w:eastAsia="en-GB"/>
              </w:rPr>
              <w:t>Think about those you communicate with, both internally and externally.</w:t>
            </w:r>
          </w:p>
        </w:tc>
      </w:tr>
      <w:tr w:rsidR="00017075" w14:paraId="195F7D19" w14:textId="77777777" w:rsidTr="00C45B55">
        <w:tc>
          <w:tcPr>
            <w:tcW w:w="9016" w:type="dxa"/>
          </w:tcPr>
          <w:p w14:paraId="5A290BEC" w14:textId="77777777" w:rsidR="00017075" w:rsidRDefault="00017075" w:rsidP="00C45B55">
            <w:pPr>
              <w:widowControl w:val="0"/>
              <w:rPr>
                <w:rFonts w:ascii="Arial" w:eastAsia="Times New Roman" w:hAnsi="Arial" w:cs="Arial"/>
                <w:sz w:val="21"/>
                <w:szCs w:val="21"/>
                <w:lang w:eastAsia="en-GB"/>
              </w:rPr>
            </w:pPr>
          </w:p>
          <w:p w14:paraId="73BB4050" w14:textId="77777777" w:rsidR="00017075" w:rsidRDefault="00017075" w:rsidP="00C45B55">
            <w:pPr>
              <w:widowControl w:val="0"/>
              <w:rPr>
                <w:rFonts w:ascii="Arial" w:eastAsia="Times New Roman" w:hAnsi="Arial" w:cs="Arial"/>
                <w:sz w:val="21"/>
                <w:szCs w:val="21"/>
                <w:lang w:eastAsia="en-GB"/>
              </w:rPr>
            </w:pPr>
          </w:p>
          <w:p w14:paraId="30B13F8D" w14:textId="77777777" w:rsidR="00017075" w:rsidRDefault="00017075" w:rsidP="00C45B55">
            <w:pPr>
              <w:widowControl w:val="0"/>
              <w:rPr>
                <w:rFonts w:ascii="Arial" w:eastAsia="Times New Roman" w:hAnsi="Arial" w:cs="Arial"/>
                <w:sz w:val="21"/>
                <w:szCs w:val="21"/>
                <w:lang w:eastAsia="en-GB"/>
              </w:rPr>
            </w:pPr>
          </w:p>
          <w:p w14:paraId="1ADFDE4A" w14:textId="77777777" w:rsidR="00017075" w:rsidRPr="00A243CA" w:rsidRDefault="00017075" w:rsidP="00C45B55">
            <w:pPr>
              <w:widowControl w:val="0"/>
              <w:rPr>
                <w:rFonts w:ascii="Arial" w:eastAsia="Times New Roman" w:hAnsi="Arial" w:cs="Arial"/>
                <w:sz w:val="21"/>
                <w:szCs w:val="21"/>
                <w:lang w:eastAsia="en-GB"/>
              </w:rPr>
            </w:pPr>
          </w:p>
        </w:tc>
      </w:tr>
      <w:tr w:rsidR="00017075" w14:paraId="131E0286" w14:textId="77777777" w:rsidTr="00C45B55">
        <w:tc>
          <w:tcPr>
            <w:tcW w:w="9016" w:type="dxa"/>
          </w:tcPr>
          <w:p w14:paraId="7F4EF51B" w14:textId="00A646CC" w:rsidR="00017075" w:rsidRDefault="007812DD" w:rsidP="00C45B55">
            <w:pPr>
              <w:widowControl w:val="0"/>
              <w:rPr>
                <w:rFonts w:ascii="Arial" w:eastAsia="Times New Roman" w:hAnsi="Arial" w:cs="Arial"/>
                <w:sz w:val="21"/>
                <w:szCs w:val="21"/>
                <w:lang w:eastAsia="en-GB"/>
              </w:rPr>
            </w:pPr>
            <w:r>
              <w:rPr>
                <w:rFonts w:ascii="Arial" w:eastAsia="Times New Roman" w:hAnsi="Arial" w:cs="Arial"/>
                <w:sz w:val="21"/>
                <w:szCs w:val="21"/>
                <w:lang w:eastAsia="en-GB"/>
              </w:rPr>
              <w:t>Space for your own questions and activities for the group….</w:t>
            </w:r>
          </w:p>
        </w:tc>
      </w:tr>
      <w:tr w:rsidR="00017075" w14:paraId="2B955175" w14:textId="77777777" w:rsidTr="00C45B55">
        <w:tc>
          <w:tcPr>
            <w:tcW w:w="9016" w:type="dxa"/>
          </w:tcPr>
          <w:p w14:paraId="01538FF2" w14:textId="77777777" w:rsidR="00017075" w:rsidRDefault="00017075" w:rsidP="00C45B55">
            <w:pPr>
              <w:widowControl w:val="0"/>
              <w:rPr>
                <w:rFonts w:ascii="Arial" w:eastAsia="Times New Roman" w:hAnsi="Arial" w:cs="Arial"/>
                <w:sz w:val="21"/>
                <w:szCs w:val="21"/>
                <w:lang w:eastAsia="en-GB"/>
              </w:rPr>
            </w:pPr>
          </w:p>
          <w:p w14:paraId="7DC5F267" w14:textId="77777777" w:rsidR="00017075" w:rsidRDefault="00017075" w:rsidP="00C45B55">
            <w:pPr>
              <w:widowControl w:val="0"/>
              <w:rPr>
                <w:rFonts w:ascii="Arial" w:eastAsia="Times New Roman" w:hAnsi="Arial" w:cs="Arial"/>
                <w:sz w:val="21"/>
                <w:szCs w:val="21"/>
                <w:lang w:eastAsia="en-GB"/>
              </w:rPr>
            </w:pPr>
          </w:p>
          <w:p w14:paraId="2D380135" w14:textId="77777777" w:rsidR="00017075" w:rsidRDefault="00017075" w:rsidP="00C45B55">
            <w:pPr>
              <w:widowControl w:val="0"/>
              <w:rPr>
                <w:rFonts w:ascii="Arial" w:eastAsia="Times New Roman" w:hAnsi="Arial" w:cs="Arial"/>
                <w:sz w:val="21"/>
                <w:szCs w:val="21"/>
                <w:lang w:eastAsia="en-GB"/>
              </w:rPr>
            </w:pPr>
          </w:p>
          <w:p w14:paraId="526FF19F" w14:textId="243D1CF3" w:rsidR="004C47EB" w:rsidRDefault="004C47EB" w:rsidP="00C45B55">
            <w:pPr>
              <w:widowControl w:val="0"/>
              <w:rPr>
                <w:rFonts w:ascii="Arial" w:eastAsia="Times New Roman" w:hAnsi="Arial" w:cs="Arial"/>
                <w:sz w:val="21"/>
                <w:szCs w:val="21"/>
                <w:lang w:eastAsia="en-GB"/>
              </w:rPr>
            </w:pPr>
          </w:p>
        </w:tc>
      </w:tr>
    </w:tbl>
    <w:p w14:paraId="38911770" w14:textId="77777777" w:rsidR="00BB0F56" w:rsidRDefault="00BB0F56" w:rsidP="00DC22BF">
      <w:pPr>
        <w:spacing w:after="0"/>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016"/>
      </w:tblGrid>
      <w:tr w:rsidR="00F83337" w14:paraId="1FF28809" w14:textId="77777777" w:rsidTr="007E7698">
        <w:tc>
          <w:tcPr>
            <w:tcW w:w="9016" w:type="dxa"/>
            <w:shd w:val="clear" w:color="auto" w:fill="991A81"/>
          </w:tcPr>
          <w:p w14:paraId="62FBA9A3" w14:textId="2C4A35B1" w:rsidR="00F83337" w:rsidRPr="007E7698" w:rsidRDefault="00497FCE" w:rsidP="00C45B55">
            <w:pPr>
              <w:jc w:val="center"/>
              <w:rPr>
                <w:rFonts w:ascii="Arial" w:hAnsi="Arial" w:cs="Arial"/>
                <w:b/>
                <w:bCs/>
                <w:color w:val="FFFFFF" w:themeColor="background1"/>
              </w:rPr>
            </w:pPr>
            <w:r w:rsidRPr="007E7698">
              <w:rPr>
                <w:rFonts w:ascii="Arial" w:hAnsi="Arial" w:cs="Arial"/>
                <w:b/>
                <w:bCs/>
                <w:color w:val="FFFFFF" w:themeColor="background1"/>
              </w:rPr>
              <w:t>Courageous</w:t>
            </w:r>
            <w:r w:rsidR="00F83337" w:rsidRPr="007E7698">
              <w:rPr>
                <w:rFonts w:ascii="Arial" w:hAnsi="Arial" w:cs="Arial"/>
                <w:b/>
                <w:bCs/>
                <w:color w:val="FFFFFF" w:themeColor="background1"/>
              </w:rPr>
              <w:t xml:space="preserve"> conversations</w:t>
            </w:r>
          </w:p>
          <w:p w14:paraId="6BA7D064" w14:textId="0A527FF8" w:rsidR="00F83337" w:rsidRPr="000B5164" w:rsidRDefault="00F83337" w:rsidP="00C45B55">
            <w:pPr>
              <w:jc w:val="center"/>
              <w:rPr>
                <w:rFonts w:ascii="Arial" w:hAnsi="Arial" w:cs="Arial"/>
                <w:b/>
                <w:bCs/>
              </w:rPr>
            </w:pPr>
          </w:p>
        </w:tc>
      </w:tr>
      <w:tr w:rsidR="00F83337" w14:paraId="25FF5A16" w14:textId="77777777" w:rsidTr="00C45B55">
        <w:tc>
          <w:tcPr>
            <w:tcW w:w="9016" w:type="dxa"/>
          </w:tcPr>
          <w:p w14:paraId="2F7EBE89" w14:textId="481D3B15" w:rsidR="005864FB" w:rsidRDefault="005864FB" w:rsidP="00C45B55">
            <w:pPr>
              <w:widowControl w:val="0"/>
              <w:rPr>
                <w:rFonts w:ascii="Arial" w:eastAsia="Times New Roman" w:hAnsi="Arial" w:cs="Arial"/>
                <w:lang w:eastAsia="en-GB"/>
              </w:rPr>
            </w:pPr>
            <w:r>
              <w:rPr>
                <w:rFonts w:ascii="Arial" w:eastAsia="Times New Roman" w:hAnsi="Arial" w:cs="Arial"/>
                <w:lang w:eastAsia="en-GB"/>
              </w:rPr>
              <w:t>As a group, r</w:t>
            </w:r>
            <w:r w:rsidR="00933706" w:rsidRPr="00A243CA">
              <w:rPr>
                <w:rFonts w:ascii="Arial" w:eastAsia="Times New Roman" w:hAnsi="Arial" w:cs="Arial"/>
                <w:lang w:eastAsia="en-GB"/>
              </w:rPr>
              <w:t xml:space="preserve">efer to the </w:t>
            </w:r>
            <w:hyperlink r:id="rId13">
              <w:r w:rsidR="00933706" w:rsidRPr="00A243CA">
                <w:rPr>
                  <w:rFonts w:ascii="Arial" w:eastAsia="Times New Roman" w:hAnsi="Arial" w:cs="Arial"/>
                  <w:color w:val="0070C0"/>
                  <w:u w:val="single"/>
                  <w:lang w:eastAsia="en-GB"/>
                </w:rPr>
                <w:t>Core Code of Ethics and Guidance</w:t>
              </w:r>
            </w:hyperlink>
            <w:r w:rsidR="00933706" w:rsidRPr="00A243CA">
              <w:rPr>
                <w:rFonts w:ascii="Arial" w:eastAsia="Times New Roman" w:hAnsi="Arial" w:cs="Arial"/>
                <w:lang w:eastAsia="en-GB"/>
              </w:rPr>
              <w:t xml:space="preserve"> - how </w:t>
            </w:r>
            <w:r>
              <w:rPr>
                <w:rFonts w:ascii="Arial" w:eastAsia="Times New Roman" w:hAnsi="Arial" w:cs="Arial"/>
                <w:lang w:eastAsia="en-GB"/>
              </w:rPr>
              <w:t>aware were you of these before you completed this learning? Discuss you</w:t>
            </w:r>
            <w:r w:rsidR="0010140E">
              <w:rPr>
                <w:rFonts w:ascii="Arial" w:eastAsia="Times New Roman" w:hAnsi="Arial" w:cs="Arial"/>
                <w:lang w:eastAsia="en-GB"/>
              </w:rPr>
              <w:t>r</w:t>
            </w:r>
            <w:r>
              <w:rPr>
                <w:rFonts w:ascii="Arial" w:eastAsia="Times New Roman" w:hAnsi="Arial" w:cs="Arial"/>
                <w:lang w:eastAsia="en-GB"/>
              </w:rPr>
              <w:t xml:space="preserve"> thoughts on the purpose of the Core Code of Ethics and how you can role model these principles in your role.</w:t>
            </w:r>
          </w:p>
          <w:p w14:paraId="1A6AAE04" w14:textId="7D9115CC" w:rsidR="0010140E" w:rsidRDefault="0010140E" w:rsidP="00C45B55">
            <w:pPr>
              <w:widowControl w:val="0"/>
              <w:rPr>
                <w:rFonts w:ascii="Arial" w:eastAsia="Times New Roman" w:hAnsi="Arial" w:cs="Arial"/>
                <w:lang w:eastAsia="en-GB"/>
              </w:rPr>
            </w:pPr>
            <w:r>
              <w:rPr>
                <w:rFonts w:ascii="Arial" w:eastAsia="Times New Roman" w:hAnsi="Arial" w:cs="Arial"/>
                <w:lang w:eastAsia="en-GB"/>
              </w:rPr>
              <w:t>Note that your service may have their own service values instead, if this is the case, use these.</w:t>
            </w:r>
          </w:p>
          <w:p w14:paraId="365996EA" w14:textId="507090E5" w:rsidR="0010140E" w:rsidRPr="0010140E" w:rsidRDefault="005864FB" w:rsidP="00C45B55">
            <w:pPr>
              <w:widowControl w:val="0"/>
              <w:rPr>
                <w:rFonts w:ascii="Arial" w:eastAsia="Times New Roman" w:hAnsi="Arial" w:cs="Arial"/>
                <w:color w:val="991A81"/>
                <w:lang w:eastAsia="en-GB"/>
              </w:rPr>
            </w:pPr>
            <w:r w:rsidRPr="005864FB">
              <w:rPr>
                <w:rFonts w:ascii="Arial" w:eastAsia="Times New Roman" w:hAnsi="Arial" w:cs="Arial"/>
                <w:color w:val="991A81"/>
                <w:lang w:eastAsia="en-GB"/>
              </w:rPr>
              <w:t xml:space="preserve">Think about how </w:t>
            </w:r>
            <w:r w:rsidR="00933706" w:rsidRPr="005864FB">
              <w:rPr>
                <w:rFonts w:ascii="Arial" w:eastAsia="Times New Roman" w:hAnsi="Arial" w:cs="Arial"/>
                <w:color w:val="991A81"/>
                <w:lang w:eastAsia="en-GB"/>
              </w:rPr>
              <w:t>they will help you prepare and conduct a potentially challenging conversation</w:t>
            </w:r>
            <w:r w:rsidRPr="005864FB">
              <w:rPr>
                <w:rFonts w:ascii="Arial" w:eastAsia="Times New Roman" w:hAnsi="Arial" w:cs="Arial"/>
                <w:color w:val="991A81"/>
                <w:lang w:eastAsia="en-GB"/>
              </w:rPr>
              <w:t>.</w:t>
            </w:r>
          </w:p>
        </w:tc>
      </w:tr>
      <w:tr w:rsidR="00F83337" w14:paraId="4F16F6B9" w14:textId="77777777" w:rsidTr="00C45B55">
        <w:tc>
          <w:tcPr>
            <w:tcW w:w="9016" w:type="dxa"/>
          </w:tcPr>
          <w:p w14:paraId="502FD7FB" w14:textId="77777777" w:rsidR="00F83337" w:rsidRPr="000B5164" w:rsidRDefault="00F83337" w:rsidP="00C45B55">
            <w:pPr>
              <w:rPr>
                <w:rFonts w:ascii="Arial" w:hAnsi="Arial" w:cs="Arial"/>
                <w:b/>
                <w:bCs/>
              </w:rPr>
            </w:pPr>
          </w:p>
          <w:p w14:paraId="567D97CB" w14:textId="77777777" w:rsidR="00F83337" w:rsidRPr="000B5164" w:rsidRDefault="00F83337" w:rsidP="00C45B55">
            <w:pPr>
              <w:rPr>
                <w:rFonts w:ascii="Arial" w:hAnsi="Arial" w:cs="Arial"/>
                <w:b/>
                <w:bCs/>
              </w:rPr>
            </w:pPr>
          </w:p>
          <w:p w14:paraId="2B3517E5" w14:textId="77777777" w:rsidR="00F83337" w:rsidRPr="000B5164" w:rsidRDefault="00F83337" w:rsidP="00C45B55">
            <w:pPr>
              <w:rPr>
                <w:rFonts w:ascii="Arial" w:hAnsi="Arial" w:cs="Arial"/>
                <w:b/>
                <w:bCs/>
              </w:rPr>
            </w:pPr>
          </w:p>
          <w:p w14:paraId="2EE27B2B" w14:textId="77777777" w:rsidR="00F83337" w:rsidRPr="000B5164" w:rsidRDefault="00F83337" w:rsidP="00C45B55">
            <w:pPr>
              <w:rPr>
                <w:rFonts w:ascii="Arial" w:hAnsi="Arial" w:cs="Arial"/>
                <w:b/>
                <w:bCs/>
              </w:rPr>
            </w:pPr>
          </w:p>
          <w:p w14:paraId="33AEAC5B" w14:textId="77777777" w:rsidR="00F83337" w:rsidRPr="000B5164" w:rsidRDefault="00F83337" w:rsidP="00C45B55">
            <w:pPr>
              <w:rPr>
                <w:rFonts w:ascii="Arial" w:hAnsi="Arial" w:cs="Arial"/>
                <w:b/>
                <w:bCs/>
              </w:rPr>
            </w:pPr>
          </w:p>
        </w:tc>
      </w:tr>
      <w:tr w:rsidR="00F83337" w14:paraId="183FC8A2" w14:textId="77777777" w:rsidTr="00C45B55">
        <w:tc>
          <w:tcPr>
            <w:tcW w:w="9016" w:type="dxa"/>
          </w:tcPr>
          <w:p w14:paraId="44FD3DCD" w14:textId="01243246" w:rsidR="00F83337" w:rsidRDefault="005864FB" w:rsidP="00C45B55">
            <w:pPr>
              <w:widowControl w:val="0"/>
              <w:rPr>
                <w:rFonts w:ascii="Arial" w:eastAsia="Times New Roman" w:hAnsi="Arial" w:cs="Arial"/>
                <w:lang w:eastAsia="en-GB"/>
              </w:rPr>
            </w:pPr>
            <w:r>
              <w:rPr>
                <w:rFonts w:ascii="Arial" w:eastAsia="Times New Roman" w:hAnsi="Arial" w:cs="Arial"/>
                <w:lang w:eastAsia="en-GB"/>
              </w:rPr>
              <w:t>Each of you i</w:t>
            </w:r>
            <w:r w:rsidR="00497FCE" w:rsidRPr="00A243CA">
              <w:rPr>
                <w:rFonts w:ascii="Arial" w:eastAsia="Times New Roman" w:hAnsi="Arial" w:cs="Arial"/>
                <w:lang w:eastAsia="en-GB"/>
              </w:rPr>
              <w:t xml:space="preserve">dentify a potentially challenging conversation that you may need to have. Use the ‘handling difficult conversations’ checklist to prepare for the discussion and share this with </w:t>
            </w:r>
            <w:r>
              <w:rPr>
                <w:rFonts w:ascii="Arial" w:eastAsia="Times New Roman" w:hAnsi="Arial" w:cs="Arial"/>
                <w:lang w:eastAsia="en-GB"/>
              </w:rPr>
              <w:t>the group</w:t>
            </w:r>
            <w:r w:rsidR="00497FCE" w:rsidRPr="00A243CA">
              <w:rPr>
                <w:rFonts w:ascii="Arial" w:eastAsia="Times New Roman" w:hAnsi="Arial" w:cs="Arial"/>
                <w:lang w:eastAsia="en-GB"/>
              </w:rPr>
              <w:t xml:space="preserve"> before you have the conversation.</w:t>
            </w:r>
            <w:r w:rsidR="001A388D">
              <w:rPr>
                <w:rFonts w:ascii="Arial" w:eastAsia="Times New Roman" w:hAnsi="Arial" w:cs="Arial"/>
                <w:lang w:eastAsia="en-GB"/>
              </w:rPr>
              <w:t xml:space="preserve"> </w:t>
            </w:r>
          </w:p>
          <w:p w14:paraId="64A94B05" w14:textId="1C412513" w:rsidR="0058118B" w:rsidRDefault="0058118B" w:rsidP="00C45B55">
            <w:pPr>
              <w:widowControl w:val="0"/>
              <w:rPr>
                <w:rFonts w:ascii="Arial" w:eastAsia="Times New Roman" w:hAnsi="Arial" w:cs="Arial"/>
                <w:lang w:eastAsia="en-GB"/>
              </w:rPr>
            </w:pPr>
            <w:r w:rsidRPr="004C47EB">
              <w:rPr>
                <w:rFonts w:ascii="Arial" w:eastAsia="Times New Roman" w:hAnsi="Arial" w:cs="Arial"/>
                <w:lang w:eastAsia="en-GB"/>
              </w:rPr>
              <w:t>Note</w:t>
            </w:r>
            <w:r w:rsidRPr="00915D19">
              <w:rPr>
                <w:rFonts w:ascii="Arial" w:eastAsia="Times New Roman" w:hAnsi="Arial" w:cs="Arial"/>
                <w:lang w:eastAsia="en-GB"/>
              </w:rPr>
              <w:t xml:space="preserve"> this may not be possible or appropriate. As an alternative, consider working </w:t>
            </w:r>
            <w:r>
              <w:rPr>
                <w:rFonts w:ascii="Arial" w:eastAsia="Times New Roman" w:hAnsi="Arial" w:cs="Arial"/>
                <w:lang w:eastAsia="en-GB"/>
              </w:rPr>
              <w:t>together on a case study or role play.</w:t>
            </w:r>
          </w:p>
          <w:p w14:paraId="3F0404FA" w14:textId="1F869DA9" w:rsidR="0058118B" w:rsidRPr="0058118B" w:rsidRDefault="005864FB" w:rsidP="00C45B55">
            <w:pPr>
              <w:widowControl w:val="0"/>
              <w:rPr>
                <w:rFonts w:ascii="Arial" w:eastAsia="Times New Roman" w:hAnsi="Arial" w:cs="Arial"/>
                <w:color w:val="991A81"/>
                <w:lang w:eastAsia="en-GB"/>
              </w:rPr>
            </w:pPr>
            <w:r w:rsidRPr="00134823">
              <w:rPr>
                <w:rFonts w:ascii="Arial" w:eastAsia="Times New Roman" w:hAnsi="Arial" w:cs="Arial"/>
                <w:color w:val="991A81"/>
                <w:lang w:eastAsia="en-GB"/>
              </w:rPr>
              <w:t>Remember to maintain confidentiality. It</w:t>
            </w:r>
            <w:r w:rsidR="00134823" w:rsidRPr="00134823">
              <w:rPr>
                <w:rFonts w:ascii="Arial" w:eastAsia="Times New Roman" w:hAnsi="Arial" w:cs="Arial"/>
                <w:color w:val="991A81"/>
                <w:lang w:eastAsia="en-GB"/>
              </w:rPr>
              <w:t>’s</w:t>
            </w:r>
            <w:r w:rsidRPr="00134823">
              <w:rPr>
                <w:rFonts w:ascii="Arial" w:eastAsia="Times New Roman" w:hAnsi="Arial" w:cs="Arial"/>
                <w:color w:val="991A81"/>
                <w:lang w:eastAsia="en-GB"/>
              </w:rPr>
              <w:t xml:space="preserve"> also a good idea to include your respective line managers prior to conducting the conversation.</w:t>
            </w:r>
          </w:p>
        </w:tc>
      </w:tr>
      <w:tr w:rsidR="00F83337" w14:paraId="618A0864" w14:textId="77777777" w:rsidTr="00C45B55">
        <w:tc>
          <w:tcPr>
            <w:tcW w:w="9016" w:type="dxa"/>
          </w:tcPr>
          <w:p w14:paraId="6200B236" w14:textId="77777777" w:rsidR="00F83337" w:rsidRDefault="00F83337" w:rsidP="00C45B55">
            <w:pPr>
              <w:rPr>
                <w:rFonts w:ascii="Arial" w:hAnsi="Arial" w:cs="Arial"/>
                <w:b/>
                <w:bCs/>
              </w:rPr>
            </w:pPr>
          </w:p>
          <w:p w14:paraId="2CEF54F0" w14:textId="5E6D69E6" w:rsidR="00F83337" w:rsidRDefault="00F86A33" w:rsidP="00F86A33">
            <w:pPr>
              <w:jc w:val="center"/>
              <w:rPr>
                <w:rFonts w:ascii="Arial" w:hAnsi="Arial" w:cs="Arial"/>
                <w:b/>
                <w:bCs/>
              </w:rPr>
            </w:pPr>
            <w:r>
              <w:rPr>
                <w:noProof/>
              </w:rPr>
              <w:drawing>
                <wp:inline distT="0" distB="0" distL="0" distR="0" wp14:anchorId="26848D79" wp14:editId="2AFCBE86">
                  <wp:extent cx="2823210" cy="2806505"/>
                  <wp:effectExtent l="19050" t="19050" r="1524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578" t="16309" r="69954" b="43982"/>
                          <a:stretch/>
                        </pic:blipFill>
                        <pic:spPr bwMode="auto">
                          <a:xfrm>
                            <a:off x="0" y="0"/>
                            <a:ext cx="2835194" cy="281841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8087501" w14:textId="277D9FDA" w:rsidR="00F86A33" w:rsidRDefault="00F86A33" w:rsidP="00C45B55">
            <w:pPr>
              <w:rPr>
                <w:rFonts w:ascii="Arial" w:hAnsi="Arial" w:cs="Arial"/>
                <w:b/>
                <w:bCs/>
              </w:rPr>
            </w:pPr>
          </w:p>
          <w:p w14:paraId="196A24AC" w14:textId="180D8FFC" w:rsidR="00F86A33" w:rsidRDefault="00F86A33" w:rsidP="00C45B55">
            <w:pPr>
              <w:rPr>
                <w:rFonts w:ascii="Arial" w:hAnsi="Arial" w:cs="Arial"/>
                <w:b/>
                <w:bCs/>
              </w:rPr>
            </w:pPr>
          </w:p>
          <w:p w14:paraId="749A4331" w14:textId="77777777" w:rsidR="00F83337" w:rsidRDefault="00F83337" w:rsidP="00C45B55">
            <w:pPr>
              <w:rPr>
                <w:rFonts w:ascii="Arial" w:hAnsi="Arial" w:cs="Arial"/>
                <w:b/>
                <w:bCs/>
              </w:rPr>
            </w:pPr>
          </w:p>
          <w:p w14:paraId="5D109DFE" w14:textId="77777777" w:rsidR="00F83337" w:rsidRDefault="00F83337" w:rsidP="00C45B55">
            <w:pPr>
              <w:rPr>
                <w:rFonts w:ascii="Arial" w:hAnsi="Arial" w:cs="Arial"/>
                <w:b/>
                <w:bCs/>
              </w:rPr>
            </w:pPr>
          </w:p>
        </w:tc>
      </w:tr>
      <w:tr w:rsidR="00F83337" w14:paraId="695D9CC0" w14:textId="77777777" w:rsidTr="00C45B55">
        <w:tc>
          <w:tcPr>
            <w:tcW w:w="9016" w:type="dxa"/>
          </w:tcPr>
          <w:p w14:paraId="6C250599" w14:textId="09737E68" w:rsidR="00497FCE" w:rsidRPr="00A243CA" w:rsidRDefault="0043066E" w:rsidP="00497FCE">
            <w:pPr>
              <w:widowControl w:val="0"/>
              <w:rPr>
                <w:rFonts w:ascii="Arial" w:eastAsia="Times New Roman" w:hAnsi="Arial" w:cs="Arial"/>
                <w:lang w:eastAsia="en-GB"/>
              </w:rPr>
            </w:pPr>
            <w:r>
              <w:rPr>
                <w:rFonts w:ascii="Arial" w:eastAsia="Times New Roman" w:hAnsi="Arial" w:cs="Arial"/>
                <w:lang w:eastAsia="en-GB"/>
              </w:rPr>
              <w:t>Suggest that each of you a</w:t>
            </w:r>
            <w:r w:rsidR="00497FCE" w:rsidRPr="00A243CA">
              <w:rPr>
                <w:rFonts w:ascii="Arial" w:eastAsia="Times New Roman" w:hAnsi="Arial" w:cs="Arial"/>
                <w:lang w:eastAsia="en-GB"/>
              </w:rPr>
              <w:t>sk your line manager to observe the conversation and provide feedback.</w:t>
            </w:r>
            <w:r w:rsidR="00527F13">
              <w:rPr>
                <w:rFonts w:ascii="Arial" w:eastAsia="Times New Roman" w:hAnsi="Arial" w:cs="Arial"/>
                <w:lang w:eastAsia="en-GB"/>
              </w:rPr>
              <w:t xml:space="preserve"> Following the conversations, as a group, discuss</w:t>
            </w:r>
            <w:r w:rsidR="00497FCE" w:rsidRPr="00A243CA">
              <w:rPr>
                <w:rFonts w:ascii="Arial" w:eastAsia="Times New Roman" w:hAnsi="Arial" w:cs="Arial"/>
                <w:lang w:eastAsia="en-GB"/>
              </w:rPr>
              <w:t>:</w:t>
            </w:r>
          </w:p>
          <w:p w14:paraId="6354B8A3" w14:textId="77777777" w:rsidR="00497FCE" w:rsidRPr="00A243CA" w:rsidRDefault="00497FCE" w:rsidP="00527F13">
            <w:pPr>
              <w:pStyle w:val="ListParagraph"/>
              <w:widowControl w:val="0"/>
              <w:numPr>
                <w:ilvl w:val="0"/>
                <w:numId w:val="12"/>
              </w:numPr>
              <w:rPr>
                <w:rFonts w:ascii="Arial" w:eastAsia="Times New Roman" w:hAnsi="Arial" w:cs="Arial"/>
                <w:lang w:eastAsia="en-GB"/>
              </w:rPr>
            </w:pPr>
            <w:r w:rsidRPr="00A243CA">
              <w:rPr>
                <w:rFonts w:ascii="Arial" w:eastAsia="Times New Roman" w:hAnsi="Arial" w:cs="Arial"/>
                <w:lang w:eastAsia="en-GB"/>
              </w:rPr>
              <w:t>What went well?</w:t>
            </w:r>
          </w:p>
          <w:p w14:paraId="443C415F" w14:textId="77777777" w:rsidR="00497FCE" w:rsidRPr="00A243CA" w:rsidRDefault="00497FCE" w:rsidP="00527F13">
            <w:pPr>
              <w:pStyle w:val="ListParagraph"/>
              <w:widowControl w:val="0"/>
              <w:numPr>
                <w:ilvl w:val="0"/>
                <w:numId w:val="12"/>
              </w:numPr>
              <w:rPr>
                <w:rFonts w:ascii="Arial" w:eastAsia="Times New Roman" w:hAnsi="Arial" w:cs="Arial"/>
                <w:lang w:eastAsia="en-GB"/>
              </w:rPr>
            </w:pPr>
            <w:r w:rsidRPr="00A243CA">
              <w:rPr>
                <w:rFonts w:ascii="Arial" w:eastAsia="Times New Roman" w:hAnsi="Arial" w:cs="Arial"/>
                <w:lang w:eastAsia="en-GB"/>
              </w:rPr>
              <w:t>What could have been improved?</w:t>
            </w:r>
          </w:p>
          <w:p w14:paraId="56A4B287" w14:textId="77777777" w:rsidR="00497FCE" w:rsidRPr="00A243CA" w:rsidRDefault="00497FCE" w:rsidP="00527F13">
            <w:pPr>
              <w:pStyle w:val="ListParagraph"/>
              <w:widowControl w:val="0"/>
              <w:numPr>
                <w:ilvl w:val="0"/>
                <w:numId w:val="12"/>
              </w:numPr>
              <w:rPr>
                <w:rFonts w:ascii="Arial" w:eastAsia="Times New Roman" w:hAnsi="Arial" w:cs="Arial"/>
                <w:lang w:eastAsia="en-GB"/>
              </w:rPr>
            </w:pPr>
            <w:r w:rsidRPr="00A243CA">
              <w:rPr>
                <w:rFonts w:ascii="Arial" w:eastAsia="Times New Roman" w:hAnsi="Arial" w:cs="Arial"/>
                <w:lang w:eastAsia="en-GB"/>
              </w:rPr>
              <w:t>What was the reaction from the team member?</w:t>
            </w:r>
          </w:p>
          <w:p w14:paraId="0761B6CB" w14:textId="77777777" w:rsidR="00497FCE" w:rsidRPr="00A243CA" w:rsidRDefault="00497FCE" w:rsidP="00527F13">
            <w:pPr>
              <w:pStyle w:val="ListParagraph"/>
              <w:widowControl w:val="0"/>
              <w:numPr>
                <w:ilvl w:val="0"/>
                <w:numId w:val="12"/>
              </w:numPr>
              <w:rPr>
                <w:rFonts w:ascii="Arial" w:eastAsia="Times New Roman" w:hAnsi="Arial" w:cs="Arial"/>
                <w:lang w:eastAsia="en-GB"/>
              </w:rPr>
            </w:pPr>
            <w:r w:rsidRPr="00A243CA">
              <w:rPr>
                <w:rFonts w:ascii="Arial" w:eastAsia="Times New Roman" w:hAnsi="Arial" w:cs="Arial"/>
                <w:lang w:eastAsia="en-GB"/>
              </w:rPr>
              <w:t>What was the overall outcome?</w:t>
            </w:r>
          </w:p>
          <w:p w14:paraId="4AAE43BE" w14:textId="77777777" w:rsidR="00497FCE" w:rsidRPr="00A243CA" w:rsidRDefault="00497FCE" w:rsidP="00527F13">
            <w:pPr>
              <w:pStyle w:val="ListParagraph"/>
              <w:widowControl w:val="0"/>
              <w:numPr>
                <w:ilvl w:val="0"/>
                <w:numId w:val="12"/>
              </w:numPr>
              <w:rPr>
                <w:rFonts w:ascii="Arial" w:eastAsia="Times New Roman" w:hAnsi="Arial" w:cs="Arial"/>
                <w:lang w:eastAsia="en-GB"/>
              </w:rPr>
            </w:pPr>
            <w:r w:rsidRPr="00A243CA">
              <w:rPr>
                <w:rFonts w:ascii="Arial" w:eastAsia="Times New Roman" w:hAnsi="Arial" w:cs="Arial"/>
                <w:lang w:eastAsia="en-GB"/>
              </w:rPr>
              <w:t>What feedback did you get from the person observing you?</w:t>
            </w:r>
          </w:p>
          <w:p w14:paraId="4D88817E" w14:textId="77777777" w:rsidR="00497FCE" w:rsidRDefault="00497FCE" w:rsidP="00527F13">
            <w:pPr>
              <w:pStyle w:val="ListParagraph"/>
              <w:widowControl w:val="0"/>
              <w:numPr>
                <w:ilvl w:val="0"/>
                <w:numId w:val="12"/>
              </w:numPr>
              <w:rPr>
                <w:rFonts w:ascii="Arial" w:eastAsia="Times New Roman" w:hAnsi="Arial" w:cs="Arial"/>
                <w:lang w:eastAsia="en-GB"/>
              </w:rPr>
            </w:pPr>
            <w:r w:rsidRPr="00A243CA">
              <w:rPr>
                <w:rFonts w:ascii="Arial" w:eastAsia="Times New Roman" w:hAnsi="Arial" w:cs="Arial"/>
                <w:lang w:eastAsia="en-GB"/>
              </w:rPr>
              <w:t>What will you do differently next time?</w:t>
            </w:r>
          </w:p>
          <w:p w14:paraId="2BD98918" w14:textId="4FFA9972" w:rsidR="00F83337" w:rsidRDefault="00497FCE" w:rsidP="00527F13">
            <w:pPr>
              <w:pStyle w:val="ListParagraph"/>
              <w:widowControl w:val="0"/>
              <w:numPr>
                <w:ilvl w:val="0"/>
                <w:numId w:val="12"/>
              </w:numPr>
              <w:rPr>
                <w:rFonts w:ascii="Arial" w:eastAsia="Times New Roman" w:hAnsi="Arial" w:cs="Arial"/>
                <w:lang w:eastAsia="en-GB"/>
              </w:rPr>
            </w:pPr>
            <w:r w:rsidRPr="00A243CA">
              <w:rPr>
                <w:rFonts w:ascii="Arial" w:eastAsia="Times New Roman" w:hAnsi="Arial" w:cs="Arial"/>
                <w:lang w:eastAsia="en-GB"/>
              </w:rPr>
              <w:t>How do you feel?</w:t>
            </w:r>
          </w:p>
          <w:p w14:paraId="5BDD90D7" w14:textId="2BFAC992" w:rsidR="008D2995" w:rsidRPr="008D2995" w:rsidRDefault="008D2995" w:rsidP="008D2995">
            <w:pPr>
              <w:widowControl w:val="0"/>
              <w:rPr>
                <w:rFonts w:ascii="Arial" w:eastAsia="Times New Roman" w:hAnsi="Arial" w:cs="Arial"/>
                <w:lang w:eastAsia="en-GB"/>
              </w:rPr>
            </w:pPr>
            <w:r w:rsidRPr="004C47EB">
              <w:rPr>
                <w:rFonts w:ascii="Arial" w:eastAsia="Times New Roman" w:hAnsi="Arial" w:cs="Arial"/>
                <w:lang w:eastAsia="en-GB"/>
              </w:rPr>
              <w:t>Note</w:t>
            </w:r>
            <w:r w:rsidR="004C47EB">
              <w:rPr>
                <w:rFonts w:ascii="Arial" w:eastAsia="Times New Roman" w:hAnsi="Arial" w:cs="Arial"/>
                <w:lang w:eastAsia="en-GB"/>
              </w:rPr>
              <w:t>,</w:t>
            </w:r>
            <w:r w:rsidRPr="00915D19">
              <w:rPr>
                <w:rFonts w:ascii="Arial" w:eastAsia="Times New Roman" w:hAnsi="Arial" w:cs="Arial"/>
                <w:lang w:eastAsia="en-GB"/>
              </w:rPr>
              <w:t xml:space="preserve"> </w:t>
            </w:r>
            <w:r>
              <w:rPr>
                <w:rFonts w:ascii="Arial" w:eastAsia="Times New Roman" w:hAnsi="Arial" w:cs="Arial"/>
                <w:lang w:eastAsia="en-GB"/>
              </w:rPr>
              <w:t xml:space="preserve">as above, </w:t>
            </w:r>
            <w:r w:rsidRPr="00915D19">
              <w:rPr>
                <w:rFonts w:ascii="Arial" w:eastAsia="Times New Roman" w:hAnsi="Arial" w:cs="Arial"/>
                <w:lang w:eastAsia="en-GB"/>
              </w:rPr>
              <w:t xml:space="preserve">this may not be possible or appropriate. As an alternative, consider working </w:t>
            </w:r>
            <w:r>
              <w:rPr>
                <w:rFonts w:ascii="Arial" w:eastAsia="Times New Roman" w:hAnsi="Arial" w:cs="Arial"/>
                <w:lang w:eastAsia="en-GB"/>
              </w:rPr>
              <w:t>together on a case study or role play.</w:t>
            </w:r>
          </w:p>
          <w:p w14:paraId="0D615098" w14:textId="777236EC" w:rsidR="00527F13" w:rsidRPr="00527F13" w:rsidRDefault="00527F13" w:rsidP="00527F13">
            <w:pPr>
              <w:widowControl w:val="0"/>
              <w:rPr>
                <w:rFonts w:ascii="Arial" w:eastAsia="Times New Roman" w:hAnsi="Arial" w:cs="Arial"/>
                <w:lang w:eastAsia="en-GB"/>
              </w:rPr>
            </w:pPr>
            <w:r w:rsidRPr="00527F13">
              <w:rPr>
                <w:rFonts w:ascii="Arial" w:eastAsia="Times New Roman" w:hAnsi="Arial" w:cs="Arial"/>
                <w:color w:val="991A81"/>
                <w:lang w:eastAsia="en-GB"/>
              </w:rPr>
              <w:t>Think about ways you could support each other moving forwards.</w:t>
            </w:r>
          </w:p>
        </w:tc>
      </w:tr>
      <w:tr w:rsidR="00F83337" w14:paraId="543B83A5" w14:textId="77777777" w:rsidTr="00C45B55">
        <w:tc>
          <w:tcPr>
            <w:tcW w:w="9016" w:type="dxa"/>
          </w:tcPr>
          <w:p w14:paraId="4753612B" w14:textId="77777777" w:rsidR="00F83337" w:rsidRDefault="00F83337" w:rsidP="00C45B55">
            <w:pPr>
              <w:widowControl w:val="0"/>
              <w:rPr>
                <w:rFonts w:ascii="Arial" w:eastAsia="Times New Roman" w:hAnsi="Arial" w:cs="Arial"/>
                <w:sz w:val="21"/>
                <w:szCs w:val="21"/>
                <w:lang w:eastAsia="en-GB"/>
              </w:rPr>
            </w:pPr>
          </w:p>
          <w:p w14:paraId="64C38C48" w14:textId="77777777" w:rsidR="00F83337" w:rsidRDefault="00F83337" w:rsidP="00C45B55">
            <w:pPr>
              <w:widowControl w:val="0"/>
              <w:rPr>
                <w:rFonts w:ascii="Arial" w:eastAsia="Times New Roman" w:hAnsi="Arial" w:cs="Arial"/>
                <w:sz w:val="21"/>
                <w:szCs w:val="21"/>
                <w:lang w:eastAsia="en-GB"/>
              </w:rPr>
            </w:pPr>
          </w:p>
          <w:p w14:paraId="3A11103F" w14:textId="77777777" w:rsidR="00F83337" w:rsidRDefault="00F83337" w:rsidP="00C45B55">
            <w:pPr>
              <w:widowControl w:val="0"/>
              <w:rPr>
                <w:rFonts w:ascii="Arial" w:eastAsia="Times New Roman" w:hAnsi="Arial" w:cs="Arial"/>
                <w:sz w:val="21"/>
                <w:szCs w:val="21"/>
                <w:lang w:eastAsia="en-GB"/>
              </w:rPr>
            </w:pPr>
          </w:p>
          <w:p w14:paraId="3BA918DA" w14:textId="77777777" w:rsidR="00F83337" w:rsidRDefault="00F83337" w:rsidP="00C45B55">
            <w:pPr>
              <w:widowControl w:val="0"/>
              <w:rPr>
                <w:rFonts w:ascii="Arial" w:eastAsia="Times New Roman" w:hAnsi="Arial" w:cs="Arial"/>
                <w:sz w:val="21"/>
                <w:szCs w:val="21"/>
                <w:lang w:eastAsia="en-GB"/>
              </w:rPr>
            </w:pPr>
          </w:p>
          <w:p w14:paraId="612B4679" w14:textId="77777777" w:rsidR="00F83337" w:rsidRPr="00A243CA" w:rsidRDefault="00F83337" w:rsidP="00C45B55">
            <w:pPr>
              <w:widowControl w:val="0"/>
              <w:rPr>
                <w:rFonts w:ascii="Arial" w:eastAsia="Times New Roman" w:hAnsi="Arial" w:cs="Arial"/>
                <w:sz w:val="21"/>
                <w:szCs w:val="21"/>
                <w:lang w:eastAsia="en-GB"/>
              </w:rPr>
            </w:pPr>
          </w:p>
        </w:tc>
      </w:tr>
      <w:tr w:rsidR="00F83337" w14:paraId="5DAEEE53" w14:textId="77777777" w:rsidTr="00C45B55">
        <w:tc>
          <w:tcPr>
            <w:tcW w:w="9016" w:type="dxa"/>
          </w:tcPr>
          <w:p w14:paraId="0A363C2B" w14:textId="6559E765" w:rsidR="00F83337" w:rsidRDefault="007812DD" w:rsidP="00C45B55">
            <w:pPr>
              <w:widowControl w:val="0"/>
              <w:rPr>
                <w:rFonts w:ascii="Arial" w:eastAsia="Times New Roman" w:hAnsi="Arial" w:cs="Arial"/>
                <w:sz w:val="21"/>
                <w:szCs w:val="21"/>
                <w:lang w:eastAsia="en-GB"/>
              </w:rPr>
            </w:pPr>
            <w:r>
              <w:rPr>
                <w:rFonts w:ascii="Arial" w:eastAsia="Times New Roman" w:hAnsi="Arial" w:cs="Arial"/>
                <w:sz w:val="21"/>
                <w:szCs w:val="21"/>
                <w:lang w:eastAsia="en-GB"/>
              </w:rPr>
              <w:t>Space for your own questions and activities for the group….</w:t>
            </w:r>
          </w:p>
        </w:tc>
      </w:tr>
      <w:tr w:rsidR="00F83337" w14:paraId="0F02A327" w14:textId="77777777" w:rsidTr="00C45B55">
        <w:tc>
          <w:tcPr>
            <w:tcW w:w="9016" w:type="dxa"/>
          </w:tcPr>
          <w:p w14:paraId="1AF9C28B" w14:textId="77777777" w:rsidR="00F83337" w:rsidRDefault="00F83337" w:rsidP="00C45B55">
            <w:pPr>
              <w:widowControl w:val="0"/>
              <w:rPr>
                <w:rFonts w:ascii="Arial" w:eastAsia="Times New Roman" w:hAnsi="Arial" w:cs="Arial"/>
                <w:sz w:val="21"/>
                <w:szCs w:val="21"/>
                <w:lang w:eastAsia="en-GB"/>
              </w:rPr>
            </w:pPr>
          </w:p>
          <w:p w14:paraId="7AA9008C" w14:textId="77777777" w:rsidR="00F83337" w:rsidRDefault="00F83337" w:rsidP="00C45B55">
            <w:pPr>
              <w:widowControl w:val="0"/>
              <w:rPr>
                <w:rFonts w:ascii="Arial" w:eastAsia="Times New Roman" w:hAnsi="Arial" w:cs="Arial"/>
                <w:sz w:val="21"/>
                <w:szCs w:val="21"/>
                <w:lang w:eastAsia="en-GB"/>
              </w:rPr>
            </w:pPr>
          </w:p>
          <w:p w14:paraId="4E621DFF" w14:textId="77777777" w:rsidR="00F83337" w:rsidRDefault="00F83337" w:rsidP="00C45B55">
            <w:pPr>
              <w:widowControl w:val="0"/>
              <w:rPr>
                <w:rFonts w:ascii="Arial" w:eastAsia="Times New Roman" w:hAnsi="Arial" w:cs="Arial"/>
                <w:sz w:val="21"/>
                <w:szCs w:val="21"/>
                <w:lang w:eastAsia="en-GB"/>
              </w:rPr>
            </w:pPr>
          </w:p>
          <w:p w14:paraId="25259B33" w14:textId="77777777" w:rsidR="00F83337" w:rsidRDefault="00F83337" w:rsidP="00C45B55">
            <w:pPr>
              <w:widowControl w:val="0"/>
              <w:rPr>
                <w:rFonts w:ascii="Arial" w:eastAsia="Times New Roman" w:hAnsi="Arial" w:cs="Arial"/>
                <w:sz w:val="21"/>
                <w:szCs w:val="21"/>
                <w:lang w:eastAsia="en-GB"/>
              </w:rPr>
            </w:pPr>
          </w:p>
          <w:p w14:paraId="2EBFCC05" w14:textId="77777777" w:rsidR="00F83337" w:rsidRDefault="00F83337" w:rsidP="00C45B55">
            <w:pPr>
              <w:widowControl w:val="0"/>
              <w:rPr>
                <w:rFonts w:ascii="Arial" w:eastAsia="Times New Roman" w:hAnsi="Arial" w:cs="Arial"/>
                <w:sz w:val="21"/>
                <w:szCs w:val="21"/>
                <w:lang w:eastAsia="en-GB"/>
              </w:rPr>
            </w:pPr>
          </w:p>
        </w:tc>
      </w:tr>
    </w:tbl>
    <w:p w14:paraId="7792567E" w14:textId="440D1616" w:rsidR="00BB0F56" w:rsidRDefault="00BB0F56" w:rsidP="00DC22BF">
      <w:pPr>
        <w:spacing w:after="0"/>
        <w:rPr>
          <w:rFonts w:ascii="Arial" w:eastAsia="Times New Roman" w:hAnsi="Arial" w:cs="Arial"/>
          <w:sz w:val="21"/>
          <w:szCs w:val="21"/>
          <w:lang w:eastAsia="en-GB"/>
        </w:rPr>
      </w:pPr>
    </w:p>
    <w:p w14:paraId="45151CA3" w14:textId="55F88077" w:rsidR="00BB0F56" w:rsidRDefault="00BB0F56" w:rsidP="00DC22BF">
      <w:pPr>
        <w:spacing w:after="0"/>
        <w:rPr>
          <w:rFonts w:ascii="Arial" w:eastAsia="Times New Roman" w:hAnsi="Arial" w:cs="Arial"/>
          <w:sz w:val="21"/>
          <w:szCs w:val="21"/>
          <w:lang w:eastAsia="en-GB"/>
        </w:rPr>
      </w:pPr>
    </w:p>
    <w:p w14:paraId="39653A9C" w14:textId="4F13A0A2" w:rsidR="004C47EB" w:rsidRDefault="004C47EB">
      <w:pPr>
        <w:rPr>
          <w:rFonts w:ascii="Arial" w:eastAsia="Times New Roman" w:hAnsi="Arial" w:cs="Arial"/>
          <w:sz w:val="21"/>
          <w:szCs w:val="21"/>
          <w:lang w:eastAsia="en-GB"/>
        </w:rPr>
      </w:pPr>
      <w:r>
        <w:rPr>
          <w:rFonts w:ascii="Arial" w:eastAsia="Times New Roman" w:hAnsi="Arial" w:cs="Arial"/>
          <w:sz w:val="21"/>
          <w:szCs w:val="21"/>
          <w:lang w:eastAsia="en-GB"/>
        </w:rPr>
        <w:br w:type="page"/>
      </w:r>
    </w:p>
    <w:p w14:paraId="5AE19F8E" w14:textId="77777777" w:rsidR="008D2995" w:rsidRDefault="008D2995" w:rsidP="00DC22BF">
      <w:pPr>
        <w:spacing w:after="0"/>
        <w:rPr>
          <w:rFonts w:ascii="Arial" w:hAnsi="Arial" w:cs="Arial"/>
          <w:highlight w:val="yellow"/>
        </w:rPr>
      </w:pPr>
    </w:p>
    <w:tbl>
      <w:tblPr>
        <w:tblStyle w:val="TableGrid"/>
        <w:tblW w:w="0" w:type="auto"/>
        <w:tblLook w:val="04A0" w:firstRow="1" w:lastRow="0" w:firstColumn="1" w:lastColumn="0" w:noHBand="0" w:noVBand="1"/>
      </w:tblPr>
      <w:tblGrid>
        <w:gridCol w:w="9016"/>
      </w:tblGrid>
      <w:tr w:rsidR="008D2995" w:rsidRPr="00915D19" w14:paraId="05953EB3" w14:textId="77777777" w:rsidTr="004E51AD">
        <w:tc>
          <w:tcPr>
            <w:tcW w:w="9016" w:type="dxa"/>
            <w:shd w:val="clear" w:color="auto" w:fill="991A81"/>
          </w:tcPr>
          <w:p w14:paraId="6449FDAA" w14:textId="0BEA90E9" w:rsidR="008D2995" w:rsidRPr="00915D19" w:rsidRDefault="008D2995" w:rsidP="004E51AD">
            <w:pPr>
              <w:jc w:val="center"/>
              <w:rPr>
                <w:rFonts w:ascii="Arial" w:hAnsi="Arial" w:cs="Arial"/>
                <w:b/>
                <w:bCs/>
              </w:rPr>
            </w:pPr>
            <w:r w:rsidRPr="00915D19">
              <w:rPr>
                <w:rFonts w:ascii="Arial" w:hAnsi="Arial" w:cs="Arial"/>
                <w:b/>
                <w:bCs/>
                <w:color w:val="FFFFFF" w:themeColor="background1"/>
              </w:rPr>
              <w:t>And finally…</w:t>
            </w:r>
          </w:p>
        </w:tc>
      </w:tr>
      <w:tr w:rsidR="008D2995" w:rsidRPr="00915D19" w14:paraId="2898AAF1" w14:textId="77777777" w:rsidTr="004E51AD">
        <w:tc>
          <w:tcPr>
            <w:tcW w:w="9016" w:type="dxa"/>
          </w:tcPr>
          <w:p w14:paraId="499307A2" w14:textId="61F8FFD1" w:rsidR="008D2995" w:rsidRPr="00915D19" w:rsidRDefault="008D2995" w:rsidP="004E51AD">
            <w:pPr>
              <w:widowControl w:val="0"/>
              <w:rPr>
                <w:rFonts w:ascii="Arial" w:eastAsia="Times New Roman" w:hAnsi="Arial" w:cs="Arial"/>
                <w:lang w:eastAsia="en-GB"/>
              </w:rPr>
            </w:pPr>
            <w:r>
              <w:rPr>
                <w:rFonts w:ascii="Arial" w:eastAsia="Times New Roman" w:hAnsi="Arial" w:cs="Arial"/>
                <w:lang w:eastAsia="en-GB"/>
              </w:rPr>
              <w:t>How are you going to continue to support each other?</w:t>
            </w:r>
          </w:p>
        </w:tc>
      </w:tr>
      <w:tr w:rsidR="008D2995" w:rsidRPr="00915D19" w14:paraId="0E5520B3" w14:textId="77777777" w:rsidTr="004E51AD">
        <w:tc>
          <w:tcPr>
            <w:tcW w:w="9016" w:type="dxa"/>
          </w:tcPr>
          <w:p w14:paraId="03E2B845" w14:textId="77777777" w:rsidR="008D2995" w:rsidRPr="00915D19" w:rsidRDefault="008D2995" w:rsidP="004E51AD">
            <w:pPr>
              <w:rPr>
                <w:rFonts w:ascii="Arial" w:hAnsi="Arial" w:cs="Arial"/>
                <w:b/>
                <w:bCs/>
              </w:rPr>
            </w:pPr>
          </w:p>
          <w:p w14:paraId="2BC3E4F1" w14:textId="77777777" w:rsidR="008D2995" w:rsidRPr="00915D19" w:rsidRDefault="008D2995" w:rsidP="004E51AD">
            <w:pPr>
              <w:rPr>
                <w:rFonts w:ascii="Arial" w:hAnsi="Arial" w:cs="Arial"/>
                <w:b/>
                <w:bCs/>
              </w:rPr>
            </w:pPr>
          </w:p>
          <w:p w14:paraId="1532BC08" w14:textId="77777777" w:rsidR="008D2995" w:rsidRPr="00915D19" w:rsidRDefault="008D2995" w:rsidP="004E51AD">
            <w:pPr>
              <w:rPr>
                <w:rFonts w:ascii="Arial" w:hAnsi="Arial" w:cs="Arial"/>
                <w:b/>
                <w:bCs/>
              </w:rPr>
            </w:pPr>
          </w:p>
          <w:p w14:paraId="56644783" w14:textId="77777777" w:rsidR="008D2995" w:rsidRPr="00915D19" w:rsidRDefault="008D2995" w:rsidP="004E51AD">
            <w:pPr>
              <w:rPr>
                <w:rFonts w:ascii="Arial" w:hAnsi="Arial" w:cs="Arial"/>
                <w:b/>
                <w:bCs/>
              </w:rPr>
            </w:pPr>
          </w:p>
          <w:p w14:paraId="601846CD" w14:textId="77777777" w:rsidR="008D2995" w:rsidRPr="00915D19" w:rsidRDefault="008D2995" w:rsidP="004E51AD">
            <w:pPr>
              <w:rPr>
                <w:rFonts w:ascii="Arial" w:hAnsi="Arial" w:cs="Arial"/>
                <w:b/>
                <w:bCs/>
              </w:rPr>
            </w:pPr>
          </w:p>
          <w:p w14:paraId="1E611AFD" w14:textId="77777777" w:rsidR="008D2995" w:rsidRPr="00915D19" w:rsidRDefault="008D2995" w:rsidP="004E51AD">
            <w:pPr>
              <w:rPr>
                <w:rFonts w:ascii="Arial" w:hAnsi="Arial" w:cs="Arial"/>
                <w:b/>
                <w:bCs/>
              </w:rPr>
            </w:pPr>
          </w:p>
        </w:tc>
      </w:tr>
      <w:tr w:rsidR="008D2995" w:rsidRPr="00915D19" w14:paraId="4E604559" w14:textId="77777777" w:rsidTr="004E51AD">
        <w:tc>
          <w:tcPr>
            <w:tcW w:w="9016" w:type="dxa"/>
          </w:tcPr>
          <w:p w14:paraId="72D41CC2" w14:textId="6FF2EF41" w:rsidR="008D2995" w:rsidRPr="00915D19" w:rsidRDefault="008D2995" w:rsidP="004E51AD">
            <w:pPr>
              <w:widowControl w:val="0"/>
              <w:rPr>
                <w:rFonts w:ascii="Arial" w:eastAsia="Times New Roman" w:hAnsi="Arial" w:cs="Arial"/>
                <w:lang w:eastAsia="en-GB"/>
              </w:rPr>
            </w:pPr>
            <w:r>
              <w:rPr>
                <w:rFonts w:ascii="Arial" w:eastAsia="Times New Roman" w:hAnsi="Arial" w:cs="Arial"/>
                <w:lang w:eastAsia="en-GB"/>
              </w:rPr>
              <w:t>How are you going to raise awareness of the importance of development and your experiences on the programme?</w:t>
            </w:r>
          </w:p>
        </w:tc>
      </w:tr>
      <w:tr w:rsidR="008D2995" w:rsidRPr="00915D19" w14:paraId="4BEC720A" w14:textId="77777777" w:rsidTr="004E51AD">
        <w:tc>
          <w:tcPr>
            <w:tcW w:w="9016" w:type="dxa"/>
          </w:tcPr>
          <w:p w14:paraId="5E513F5F" w14:textId="77777777" w:rsidR="008D2995" w:rsidRPr="00915D19" w:rsidRDefault="008D2995" w:rsidP="004E51AD">
            <w:pPr>
              <w:widowControl w:val="0"/>
              <w:rPr>
                <w:rFonts w:ascii="Arial" w:eastAsia="Times New Roman" w:hAnsi="Arial" w:cs="Arial"/>
                <w:lang w:eastAsia="en-GB"/>
              </w:rPr>
            </w:pPr>
          </w:p>
          <w:p w14:paraId="6DF909C2" w14:textId="77777777" w:rsidR="008D2995" w:rsidRPr="00915D19" w:rsidRDefault="008D2995" w:rsidP="004E51AD">
            <w:pPr>
              <w:widowControl w:val="0"/>
              <w:rPr>
                <w:rFonts w:ascii="Arial" w:eastAsia="Times New Roman" w:hAnsi="Arial" w:cs="Arial"/>
                <w:lang w:eastAsia="en-GB"/>
              </w:rPr>
            </w:pPr>
          </w:p>
          <w:p w14:paraId="05F8470C" w14:textId="77777777" w:rsidR="008D2995" w:rsidRPr="00915D19" w:rsidRDefault="008D2995" w:rsidP="004E51AD">
            <w:pPr>
              <w:widowControl w:val="0"/>
              <w:rPr>
                <w:rFonts w:ascii="Arial" w:eastAsia="Times New Roman" w:hAnsi="Arial" w:cs="Arial"/>
                <w:lang w:eastAsia="en-GB"/>
              </w:rPr>
            </w:pPr>
          </w:p>
          <w:p w14:paraId="20CA5CAC" w14:textId="77777777" w:rsidR="008D2995" w:rsidRPr="00915D19" w:rsidRDefault="008D2995" w:rsidP="004E51AD">
            <w:pPr>
              <w:widowControl w:val="0"/>
              <w:rPr>
                <w:rFonts w:ascii="Arial" w:eastAsia="Times New Roman" w:hAnsi="Arial" w:cs="Arial"/>
                <w:lang w:eastAsia="en-GB"/>
              </w:rPr>
            </w:pPr>
          </w:p>
          <w:p w14:paraId="0E51E6A3" w14:textId="77777777" w:rsidR="008D2995" w:rsidRPr="00915D19" w:rsidRDefault="008D2995" w:rsidP="004E51AD">
            <w:pPr>
              <w:widowControl w:val="0"/>
              <w:rPr>
                <w:rFonts w:ascii="Arial" w:eastAsia="Times New Roman" w:hAnsi="Arial" w:cs="Arial"/>
                <w:lang w:eastAsia="en-GB"/>
              </w:rPr>
            </w:pPr>
          </w:p>
          <w:p w14:paraId="7709BEDF" w14:textId="77777777" w:rsidR="008D2995" w:rsidRPr="00915D19" w:rsidRDefault="008D2995" w:rsidP="004E51AD">
            <w:pPr>
              <w:widowControl w:val="0"/>
              <w:rPr>
                <w:rFonts w:ascii="Arial" w:eastAsia="Times New Roman" w:hAnsi="Arial" w:cs="Arial"/>
                <w:lang w:eastAsia="en-GB"/>
              </w:rPr>
            </w:pPr>
          </w:p>
        </w:tc>
      </w:tr>
    </w:tbl>
    <w:p w14:paraId="1AA944F5" w14:textId="77777777" w:rsidR="008D2995" w:rsidRDefault="008D2995" w:rsidP="00DC22BF">
      <w:pPr>
        <w:spacing w:after="0"/>
        <w:rPr>
          <w:rFonts w:ascii="Arial" w:hAnsi="Arial" w:cs="Arial"/>
          <w:highlight w:val="yellow"/>
        </w:rPr>
      </w:pPr>
    </w:p>
    <w:p w14:paraId="732B6EE3" w14:textId="77777777" w:rsidR="008D2995" w:rsidRDefault="008D2995" w:rsidP="00DC22BF">
      <w:pPr>
        <w:spacing w:after="0"/>
        <w:rPr>
          <w:rFonts w:ascii="Arial" w:hAnsi="Arial" w:cs="Arial"/>
          <w:highlight w:val="yellow"/>
        </w:rPr>
      </w:pPr>
    </w:p>
    <w:p w14:paraId="7FE1433D" w14:textId="39BD18B2" w:rsidR="00E25703" w:rsidRDefault="00E25703" w:rsidP="00DC22BF">
      <w:pPr>
        <w:spacing w:after="0"/>
        <w:rPr>
          <w:rFonts w:ascii="Arial" w:hAnsi="Arial" w:cs="Arial"/>
        </w:rPr>
      </w:pPr>
    </w:p>
    <w:p w14:paraId="5B480DFE" w14:textId="77777777" w:rsidR="000E4716" w:rsidRDefault="000E4716">
      <w:pPr>
        <w:rPr>
          <w:rFonts w:ascii="Arial" w:eastAsia="Times New Roman" w:hAnsi="Arial" w:cs="Arial"/>
          <w:b/>
          <w:bCs/>
          <w:color w:val="991A81"/>
          <w:lang w:eastAsia="en-GB"/>
        </w:rPr>
      </w:pPr>
      <w:r>
        <w:rPr>
          <w:rFonts w:ascii="Arial" w:eastAsia="Times New Roman" w:hAnsi="Arial" w:cs="Arial"/>
          <w:b/>
          <w:bCs/>
          <w:color w:val="991A81"/>
          <w:lang w:eastAsia="en-GB"/>
        </w:rPr>
        <w:br w:type="page"/>
      </w:r>
    </w:p>
    <w:p w14:paraId="2C22C879" w14:textId="53360AC5" w:rsidR="00E25703" w:rsidRPr="00915D19" w:rsidRDefault="00E25703" w:rsidP="00E25703">
      <w:pPr>
        <w:widowControl w:val="0"/>
        <w:rPr>
          <w:rFonts w:ascii="Arial" w:eastAsia="Times New Roman" w:hAnsi="Arial" w:cs="Arial"/>
          <w:b/>
          <w:bCs/>
          <w:color w:val="991A81"/>
          <w:lang w:eastAsia="en-GB"/>
        </w:rPr>
      </w:pPr>
      <w:r w:rsidRPr="00915D19">
        <w:rPr>
          <w:rFonts w:ascii="Arial" w:eastAsia="Times New Roman" w:hAnsi="Arial" w:cs="Arial"/>
          <w:b/>
          <w:bCs/>
          <w:color w:val="991A81"/>
          <w:lang w:eastAsia="en-GB"/>
        </w:rPr>
        <w:t>Appendix – Other supportive resources</w:t>
      </w:r>
    </w:p>
    <w:p w14:paraId="4D7184C6" w14:textId="77777777" w:rsidR="00E25703" w:rsidRPr="00915D19" w:rsidRDefault="00E25703" w:rsidP="00E25703">
      <w:pPr>
        <w:widowControl w:val="0"/>
        <w:spacing w:after="0" w:line="240" w:lineRule="auto"/>
        <w:rPr>
          <w:rFonts w:ascii="Arial" w:eastAsia="Times New Roman" w:hAnsi="Arial" w:cs="Arial"/>
          <w:b/>
          <w:bCs/>
          <w:color w:val="991A81"/>
          <w:lang w:eastAsia="en-GB"/>
        </w:rPr>
      </w:pPr>
    </w:p>
    <w:p w14:paraId="16FF9053" w14:textId="77777777" w:rsidR="00E25703" w:rsidRPr="00915D19" w:rsidRDefault="00E25703" w:rsidP="00E25703">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NFCC Leadership Framework</w:t>
      </w:r>
    </w:p>
    <w:p w14:paraId="6550854F" w14:textId="0056D74B" w:rsidR="00E25703" w:rsidRPr="00614043" w:rsidRDefault="00E25703" w:rsidP="00E25703">
      <w:pPr>
        <w:widowControl w:val="0"/>
        <w:spacing w:after="0" w:line="240" w:lineRule="auto"/>
        <w:rPr>
          <w:rFonts w:ascii="Arial" w:eastAsia="Times New Roman" w:hAnsi="Arial" w:cs="Arial"/>
          <w:lang w:eastAsia="en-GB"/>
        </w:rPr>
      </w:pPr>
      <w:r w:rsidRPr="00614043">
        <w:rPr>
          <w:rFonts w:ascii="Arial" w:eastAsia="Times New Roman" w:hAnsi="Arial" w:cs="Arial"/>
          <w:lang w:eastAsia="en-GB"/>
        </w:rPr>
        <w:t xml:space="preserve">The whole programme has been developed around the </w:t>
      </w:r>
      <w:hyperlink r:id="rId15">
        <w:r w:rsidRPr="00614043">
          <w:rPr>
            <w:rFonts w:ascii="Arial" w:eastAsia="Times New Roman" w:hAnsi="Arial" w:cs="Arial"/>
            <w:color w:val="0000FF"/>
            <w:u w:val="single"/>
            <w:lang w:eastAsia="en-GB"/>
          </w:rPr>
          <w:t>NFCC Leadership framework</w:t>
        </w:r>
      </w:hyperlink>
      <w:r w:rsidRPr="00614043">
        <w:rPr>
          <w:rFonts w:ascii="Arial" w:eastAsia="Times New Roman" w:hAnsi="Arial" w:cs="Arial"/>
          <w:lang w:eastAsia="en-GB"/>
        </w:rPr>
        <w:t xml:space="preserve">, which clearly defines the leadership behaviours required at each level of leadership within the UK fire and rescue service. This framework details a simple set of behaviours and supports individuals who are looking to grow and develop. </w:t>
      </w:r>
      <w:r w:rsidRPr="00915D19">
        <w:rPr>
          <w:rFonts w:ascii="Arial" w:eastAsia="Times New Roman" w:hAnsi="Arial" w:cs="Arial"/>
          <w:lang w:eastAsia="en-GB"/>
        </w:rPr>
        <w:t xml:space="preserve">You should have completed your NFCC Leadership Framework self-assessment at the start of the programme. </w:t>
      </w:r>
      <w:r w:rsidRPr="00614043">
        <w:rPr>
          <w:rFonts w:ascii="Arial" w:eastAsia="Times New Roman" w:hAnsi="Arial" w:cs="Arial"/>
          <w:lang w:eastAsia="en-GB"/>
        </w:rPr>
        <w:t xml:space="preserve"> </w:t>
      </w:r>
    </w:p>
    <w:p w14:paraId="5D171AA3" w14:textId="77777777" w:rsidR="00E25703" w:rsidRPr="00915D19" w:rsidRDefault="00E25703" w:rsidP="00E25703">
      <w:pPr>
        <w:widowControl w:val="0"/>
        <w:spacing w:after="0" w:line="240" w:lineRule="auto"/>
        <w:rPr>
          <w:rFonts w:ascii="Arial" w:eastAsia="Times New Roman" w:hAnsi="Arial" w:cs="Arial"/>
          <w:b/>
          <w:bCs/>
          <w:lang w:eastAsia="en-GB"/>
        </w:rPr>
      </w:pPr>
    </w:p>
    <w:p w14:paraId="5A65D17B" w14:textId="77777777" w:rsidR="00E25703" w:rsidRPr="00915D19" w:rsidRDefault="00E25703" w:rsidP="00E25703">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Core Code of Ethics</w:t>
      </w:r>
    </w:p>
    <w:p w14:paraId="0F22359A" w14:textId="1D2D79B8" w:rsidR="00E25703" w:rsidRPr="00915D19" w:rsidRDefault="00E25703" w:rsidP="00E25703">
      <w:pPr>
        <w:pStyle w:val="NormalWeb"/>
        <w:shd w:val="clear" w:color="auto" w:fill="FFFFFF"/>
        <w:spacing w:before="0" w:beforeAutospacing="0" w:after="0" w:afterAutospacing="0"/>
        <w:rPr>
          <w:rFonts w:ascii="Arial" w:hAnsi="Arial" w:cs="Arial"/>
          <w:sz w:val="22"/>
          <w:szCs w:val="22"/>
        </w:rPr>
      </w:pPr>
      <w:r w:rsidRPr="00915D19">
        <w:rPr>
          <w:rFonts w:ascii="Arial" w:hAnsi="Arial" w:cs="Arial"/>
          <w:sz w:val="22"/>
          <w:szCs w:val="22"/>
        </w:rPr>
        <w:t xml:space="preserve">A national </w:t>
      </w:r>
      <w:hyperlink r:id="rId16" w:history="1">
        <w:r w:rsidRPr="00915D19">
          <w:rPr>
            <w:rStyle w:val="Hyperlink"/>
            <w:rFonts w:ascii="Arial" w:hAnsi="Arial" w:cs="Arial"/>
            <w:sz w:val="22"/>
            <w:szCs w:val="22"/>
          </w:rPr>
          <w:t>Core Code of Ethics for Fire and Rescue Services</w:t>
        </w:r>
      </w:hyperlink>
      <w:r w:rsidRPr="00915D19">
        <w:rPr>
          <w:rFonts w:ascii="Arial" w:hAnsi="Arial" w:cs="Arial"/>
          <w:sz w:val="22"/>
          <w:szCs w:val="22"/>
        </w:rPr>
        <w:t xml:space="preserve"> in England has been developed in partnership with the National Fire Chiefs Council, Local Government Association, and the Association of Police and Crime Commissioners to support a consistent approach to ethics, including behaviours, by fire and rescue services in England. </w:t>
      </w:r>
    </w:p>
    <w:p w14:paraId="2E6F0739" w14:textId="77777777" w:rsidR="00E25703" w:rsidRPr="001A715C" w:rsidRDefault="00E25703" w:rsidP="00E25703">
      <w:pPr>
        <w:widowControl w:val="0"/>
        <w:spacing w:after="0" w:line="240" w:lineRule="auto"/>
        <w:rPr>
          <w:rFonts w:ascii="Arial" w:hAnsi="Arial" w:cs="Arial"/>
          <w:sz w:val="18"/>
          <w:szCs w:val="18"/>
        </w:rPr>
      </w:pPr>
      <w:r w:rsidRPr="001A715C">
        <w:rPr>
          <w:rFonts w:ascii="Arial" w:hAnsi="Arial" w:cs="Arial"/>
          <w:sz w:val="18"/>
          <w:szCs w:val="18"/>
        </w:rPr>
        <w:t xml:space="preserve">*Some fire and rescue services have incorporated the Core Code of Ethics into their service values. If this is the case, or your FRS is outside of England, you may find it useful to review both documents, </w:t>
      </w:r>
      <w:proofErr w:type="gramStart"/>
      <w:r w:rsidRPr="001A715C">
        <w:rPr>
          <w:rFonts w:ascii="Arial" w:hAnsi="Arial" w:cs="Arial"/>
          <w:sz w:val="18"/>
          <w:szCs w:val="18"/>
        </w:rPr>
        <w:t>or</w:t>
      </w:r>
      <w:proofErr w:type="gramEnd"/>
      <w:r w:rsidRPr="001A715C">
        <w:rPr>
          <w:rFonts w:ascii="Arial" w:hAnsi="Arial" w:cs="Arial"/>
          <w:sz w:val="18"/>
          <w:szCs w:val="18"/>
        </w:rPr>
        <w:t xml:space="preserve"> review the one that is most relevant to you.</w:t>
      </w:r>
    </w:p>
    <w:p w14:paraId="7474EAF9" w14:textId="77777777" w:rsidR="00E25703" w:rsidRPr="00915D19" w:rsidRDefault="00E25703" w:rsidP="00E25703">
      <w:pPr>
        <w:widowControl w:val="0"/>
        <w:spacing w:after="0" w:line="240" w:lineRule="auto"/>
        <w:rPr>
          <w:rFonts w:ascii="Arial" w:eastAsia="Times New Roman" w:hAnsi="Arial" w:cs="Arial"/>
          <w:b/>
          <w:bCs/>
          <w:lang w:eastAsia="en-GB"/>
        </w:rPr>
      </w:pPr>
    </w:p>
    <w:p w14:paraId="4467476C" w14:textId="77777777" w:rsidR="00E25703" w:rsidRPr="00915D19" w:rsidRDefault="00E25703" w:rsidP="00E25703">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Learning styles</w:t>
      </w:r>
    </w:p>
    <w:p w14:paraId="492BC28A" w14:textId="5F36B0DB" w:rsidR="00E25703" w:rsidRPr="00915D19" w:rsidRDefault="00E25703" w:rsidP="00E25703">
      <w:pPr>
        <w:widowControl w:val="0"/>
        <w:spacing w:after="0" w:line="240" w:lineRule="auto"/>
        <w:rPr>
          <w:rFonts w:ascii="Arial" w:eastAsia="Times New Roman" w:hAnsi="Arial" w:cs="Arial"/>
          <w:color w:val="333333"/>
          <w:shd w:val="clear" w:color="auto" w:fill="FFFFFF"/>
          <w:lang w:eastAsia="en-GB"/>
        </w:rPr>
      </w:pPr>
      <w:r w:rsidRPr="00915D19">
        <w:rPr>
          <w:rFonts w:ascii="Arial" w:eastAsia="Times New Roman" w:hAnsi="Arial" w:cs="Arial"/>
          <w:highlight w:val="white"/>
          <w:lang w:eastAsia="en-GB"/>
        </w:rPr>
        <w:t xml:space="preserve">We all have different learning styles, </w:t>
      </w:r>
      <w:proofErr w:type="gramStart"/>
      <w:r w:rsidRPr="00915D19">
        <w:rPr>
          <w:rFonts w:ascii="Arial" w:eastAsia="Times New Roman" w:hAnsi="Arial" w:cs="Arial"/>
          <w:highlight w:val="white"/>
          <w:lang w:eastAsia="en-GB"/>
        </w:rPr>
        <w:t>strengths</w:t>
      </w:r>
      <w:proofErr w:type="gramEnd"/>
      <w:r w:rsidRPr="00915D19">
        <w:rPr>
          <w:rFonts w:ascii="Arial" w:eastAsia="Times New Roman" w:hAnsi="Arial" w:cs="Arial"/>
          <w:highlight w:val="white"/>
          <w:lang w:eastAsia="en-GB"/>
        </w:rPr>
        <w:t xml:space="preserve"> and preferences in the ways that we take in and process information. If you have not done so already, the Learning Resources section</w:t>
      </w:r>
      <w:r w:rsidR="00232297">
        <w:rPr>
          <w:rFonts w:ascii="Arial" w:eastAsia="Times New Roman" w:hAnsi="Arial" w:cs="Arial"/>
          <w:highlight w:val="white"/>
          <w:lang w:eastAsia="en-GB"/>
        </w:rPr>
        <w:t xml:space="preserve"> in NFCC </w:t>
      </w:r>
      <w:proofErr w:type="spellStart"/>
      <w:r w:rsidR="00232297">
        <w:rPr>
          <w:rFonts w:ascii="Arial" w:eastAsia="Times New Roman" w:hAnsi="Arial" w:cs="Arial"/>
          <w:highlight w:val="white"/>
          <w:lang w:eastAsia="en-GB"/>
        </w:rPr>
        <w:t>ManagementDirect</w:t>
      </w:r>
      <w:proofErr w:type="spellEnd"/>
      <w:r w:rsidRPr="00915D19">
        <w:rPr>
          <w:rFonts w:ascii="Arial" w:eastAsia="Times New Roman" w:hAnsi="Arial" w:cs="Arial"/>
          <w:highlight w:val="white"/>
          <w:lang w:eastAsia="en-GB"/>
        </w:rPr>
        <w:t xml:space="preserve"> will help you understand more about your own preferred approach to learning</w:t>
      </w:r>
      <w:r w:rsidRPr="00915D19">
        <w:rPr>
          <w:rFonts w:ascii="Arial" w:eastAsia="Times New Roman" w:hAnsi="Arial" w:cs="Arial"/>
          <w:color w:val="333333"/>
          <w:shd w:val="clear" w:color="auto" w:fill="FFFFFF"/>
          <w:lang w:eastAsia="en-GB"/>
        </w:rPr>
        <w:t>.</w:t>
      </w:r>
    </w:p>
    <w:p w14:paraId="2ED30CD6" w14:textId="77777777" w:rsidR="00E25703" w:rsidRPr="00915D19" w:rsidRDefault="00E25703" w:rsidP="00E25703">
      <w:pPr>
        <w:widowControl w:val="0"/>
        <w:spacing w:after="0" w:line="240" w:lineRule="auto"/>
        <w:rPr>
          <w:rFonts w:ascii="Arial" w:eastAsia="Times New Roman" w:hAnsi="Arial" w:cs="Arial"/>
          <w:color w:val="333333"/>
          <w:shd w:val="clear" w:color="auto" w:fill="FFFFFF"/>
          <w:lang w:eastAsia="en-GB"/>
        </w:rPr>
      </w:pPr>
    </w:p>
    <w:p w14:paraId="71A04C60" w14:textId="77777777" w:rsidR="00E25703" w:rsidRPr="00915D19" w:rsidRDefault="00E25703" w:rsidP="00E25703">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Reflective Learning and Practice</w:t>
      </w:r>
    </w:p>
    <w:p w14:paraId="2D9EE886" w14:textId="77777777" w:rsidR="00E25703" w:rsidRPr="00184EF2" w:rsidRDefault="00E25703" w:rsidP="00E25703">
      <w:pPr>
        <w:widowControl w:val="0"/>
        <w:spacing w:after="0" w:line="240" w:lineRule="auto"/>
        <w:rPr>
          <w:rFonts w:ascii="Arial" w:eastAsia="Times New Roman" w:hAnsi="Arial" w:cs="Arial"/>
          <w:lang w:eastAsia="en-GB"/>
        </w:rPr>
      </w:pPr>
      <w:r w:rsidRPr="00184EF2">
        <w:rPr>
          <w:rFonts w:ascii="Arial" w:eastAsia="Times New Roman" w:hAnsi="Arial" w:cs="Arial"/>
          <w:lang w:eastAsia="en-GB"/>
        </w:rPr>
        <w:t xml:space="preserve">Conscious reflective learning allows you to stop, pause and reflect on what you have learned and how this learning will now impact you in your </w:t>
      </w:r>
      <w:r w:rsidRPr="00915D19">
        <w:rPr>
          <w:rFonts w:ascii="Arial" w:eastAsia="Times New Roman" w:hAnsi="Arial" w:cs="Arial"/>
          <w:lang w:eastAsia="en-GB"/>
        </w:rPr>
        <w:t>day-to-day</w:t>
      </w:r>
      <w:r w:rsidRPr="00184EF2">
        <w:rPr>
          <w:rFonts w:ascii="Arial" w:eastAsia="Times New Roman" w:hAnsi="Arial" w:cs="Arial"/>
          <w:lang w:eastAsia="en-GB"/>
        </w:rPr>
        <w:t xml:space="preserve"> activities. It also allows you to consider the wider impact this learning will have on your service.</w:t>
      </w:r>
    </w:p>
    <w:p w14:paraId="444B3B04" w14:textId="2EC6885A" w:rsidR="00E25703" w:rsidRPr="007E076A" w:rsidRDefault="00E25703" w:rsidP="00E25703">
      <w:pPr>
        <w:widowControl w:val="0"/>
        <w:spacing w:after="0" w:line="240" w:lineRule="auto"/>
        <w:rPr>
          <w:rStyle w:val="Hyperlink"/>
          <w:rFonts w:ascii="Arial" w:eastAsia="Times New Roman" w:hAnsi="Arial" w:cs="Arial"/>
          <w:lang w:eastAsia="en-GB"/>
        </w:rPr>
      </w:pPr>
      <w:r w:rsidRPr="00915D19">
        <w:rPr>
          <w:rFonts w:ascii="Arial" w:eastAsia="Times New Roman" w:hAnsi="Arial" w:cs="Arial"/>
          <w:lang w:eastAsia="en-GB"/>
        </w:rPr>
        <w:t xml:space="preserve">You may find it useful to refer to some additional information provided by </w:t>
      </w:r>
      <w:r w:rsidR="003C19FA">
        <w:rPr>
          <w:rFonts w:ascii="Arial" w:eastAsia="Times New Roman" w:hAnsi="Arial" w:cs="Arial"/>
          <w:lang w:eastAsia="en-GB"/>
        </w:rPr>
        <w:t xml:space="preserve">the </w:t>
      </w:r>
      <w:r w:rsidR="007E076A" w:rsidRPr="007E076A">
        <w:rPr>
          <w:rFonts w:ascii="Arial" w:eastAsia="Times New Roman" w:hAnsi="Arial" w:cs="Arial"/>
          <w:lang w:eastAsia="en-GB"/>
        </w:rPr>
        <w:fldChar w:fldCharType="begin"/>
      </w:r>
      <w:r w:rsidR="007E076A" w:rsidRPr="007E076A">
        <w:rPr>
          <w:rFonts w:ascii="Arial" w:eastAsia="Times New Roman" w:hAnsi="Arial" w:cs="Arial"/>
          <w:lang w:eastAsia="en-GB"/>
        </w:rPr>
        <w:instrText>HYPERLINK "https://nfcc.org.uk/wp-content/uploads/2023/12/HULL-Reflective-Learning-and-Practice.pdf"</w:instrText>
      </w:r>
      <w:r w:rsidR="007E076A" w:rsidRPr="007E076A">
        <w:rPr>
          <w:rFonts w:ascii="Arial" w:eastAsia="Times New Roman" w:hAnsi="Arial" w:cs="Arial"/>
          <w:lang w:eastAsia="en-GB"/>
        </w:rPr>
      </w:r>
      <w:r w:rsidR="007E076A" w:rsidRPr="007E076A">
        <w:rPr>
          <w:rFonts w:ascii="Arial" w:eastAsia="Times New Roman" w:hAnsi="Arial" w:cs="Arial"/>
          <w:lang w:eastAsia="en-GB"/>
        </w:rPr>
        <w:fldChar w:fldCharType="separate"/>
      </w:r>
      <w:r w:rsidRPr="007E076A">
        <w:rPr>
          <w:rStyle w:val="Hyperlink"/>
          <w:rFonts w:ascii="Arial" w:eastAsia="Times New Roman" w:hAnsi="Arial" w:cs="Arial"/>
          <w:lang w:eastAsia="en-GB"/>
        </w:rPr>
        <w:t xml:space="preserve">University </w:t>
      </w:r>
      <w:r w:rsidR="003C19FA" w:rsidRPr="007E076A">
        <w:rPr>
          <w:rStyle w:val="Hyperlink"/>
          <w:rFonts w:ascii="Arial" w:eastAsia="Times New Roman" w:hAnsi="Arial" w:cs="Arial"/>
          <w:lang w:eastAsia="en-GB"/>
        </w:rPr>
        <w:t xml:space="preserve">of Hull </w:t>
      </w:r>
      <w:r w:rsidRPr="007E076A">
        <w:rPr>
          <w:rStyle w:val="Hyperlink"/>
          <w:rFonts w:ascii="Arial" w:eastAsia="Times New Roman" w:hAnsi="Arial" w:cs="Arial"/>
          <w:lang w:eastAsia="en-GB"/>
        </w:rPr>
        <w:t xml:space="preserve">on Reflective Learning and Practice. </w:t>
      </w:r>
    </w:p>
    <w:p w14:paraId="1ADE5DBE" w14:textId="2534109B" w:rsidR="00E25703" w:rsidRPr="00915D19" w:rsidRDefault="007E076A" w:rsidP="00E25703">
      <w:pPr>
        <w:spacing w:after="0"/>
        <w:rPr>
          <w:rFonts w:ascii="Arial" w:hAnsi="Arial" w:cs="Arial"/>
        </w:rPr>
      </w:pPr>
      <w:r w:rsidRPr="007E076A">
        <w:rPr>
          <w:rFonts w:ascii="Arial" w:eastAsia="Times New Roman" w:hAnsi="Arial" w:cs="Arial"/>
          <w:lang w:eastAsia="en-GB"/>
        </w:rPr>
        <w:fldChar w:fldCharType="end"/>
      </w:r>
    </w:p>
    <w:p w14:paraId="26692E52" w14:textId="1EC2A4FF" w:rsidR="00E25703" w:rsidRPr="000E4716" w:rsidRDefault="00E25703" w:rsidP="00DC22BF">
      <w:pPr>
        <w:spacing w:after="0"/>
        <w:rPr>
          <w:rFonts w:ascii="Arial" w:hAnsi="Arial" w:cs="Arial"/>
          <w:b/>
          <w:bCs/>
        </w:rPr>
      </w:pPr>
      <w:r w:rsidRPr="000E4716">
        <w:rPr>
          <w:rFonts w:ascii="Arial" w:hAnsi="Arial" w:cs="Arial"/>
          <w:b/>
          <w:bCs/>
        </w:rPr>
        <w:t>NFCC Coaching and Mentoring</w:t>
      </w:r>
      <w:r w:rsidR="000E4716" w:rsidRPr="000E4716">
        <w:rPr>
          <w:rFonts w:ascii="Arial" w:hAnsi="Arial" w:cs="Arial"/>
          <w:b/>
          <w:bCs/>
        </w:rPr>
        <w:t xml:space="preserve"> </w:t>
      </w:r>
    </w:p>
    <w:p w14:paraId="46C6EC29" w14:textId="22A0FD6E" w:rsidR="000E4716" w:rsidRPr="000E4716" w:rsidRDefault="000E4716" w:rsidP="000E4716">
      <w:pPr>
        <w:widowControl w:val="0"/>
        <w:spacing w:after="0" w:line="240" w:lineRule="auto"/>
        <w:rPr>
          <w:rFonts w:ascii="Arial" w:eastAsia="Times New Roman" w:hAnsi="Arial" w:cs="Arial"/>
          <w:lang w:eastAsia="en-GB"/>
        </w:rPr>
      </w:pPr>
      <w:r w:rsidRPr="000E4716">
        <w:rPr>
          <w:rFonts w:ascii="Arial" w:eastAsia="Times New Roman" w:hAnsi="Arial" w:cs="Arial"/>
          <w:lang w:eastAsia="en-GB"/>
        </w:rPr>
        <w:t xml:space="preserve">Consider approaching a coach or mentor for further support (discuss with your line manager on your services approach to this). You may find the </w:t>
      </w:r>
      <w:hyperlink r:id="rId17" w:history="1">
        <w:r w:rsidRPr="000E4716">
          <w:rPr>
            <w:rFonts w:ascii="Arial" w:eastAsia="Times New Roman" w:hAnsi="Arial"/>
            <w:color w:val="4472C4" w:themeColor="accent1"/>
            <w:u w:val="single"/>
            <w:lang w:eastAsia="en-GB"/>
          </w:rPr>
          <w:t>NFCC C</w:t>
        </w:r>
        <w:r w:rsidRPr="000E4716">
          <w:rPr>
            <w:rFonts w:ascii="Arial" w:eastAsia="Times New Roman" w:hAnsi="Arial"/>
            <w:color w:val="4472C4" w:themeColor="accent1"/>
            <w:u w:val="single"/>
            <w:lang w:eastAsia="en-GB"/>
          </w:rPr>
          <w:t>o</w:t>
        </w:r>
        <w:r w:rsidRPr="000E4716">
          <w:rPr>
            <w:rFonts w:ascii="Arial" w:eastAsia="Times New Roman" w:hAnsi="Arial"/>
            <w:color w:val="4472C4" w:themeColor="accent1"/>
            <w:u w:val="single"/>
            <w:lang w:eastAsia="en-GB"/>
          </w:rPr>
          <w:t>aching and Mentoring Toolkit</w:t>
        </w:r>
      </w:hyperlink>
      <w:r w:rsidRPr="000E4716">
        <w:rPr>
          <w:rFonts w:ascii="Arial" w:eastAsia="Times New Roman" w:hAnsi="Arial" w:cs="Arial"/>
          <w:lang w:eastAsia="en-GB"/>
        </w:rPr>
        <w:t xml:space="preserve"> a good place to start.</w:t>
      </w:r>
    </w:p>
    <w:p w14:paraId="599A9A5B" w14:textId="1B2078B7" w:rsidR="00E25703" w:rsidRPr="00E25703" w:rsidRDefault="00E25703" w:rsidP="00DC22BF">
      <w:pPr>
        <w:spacing w:after="0"/>
        <w:rPr>
          <w:rFonts w:ascii="Arial" w:hAnsi="Arial" w:cs="Arial"/>
          <w:highlight w:val="yellow"/>
        </w:rPr>
      </w:pPr>
    </w:p>
    <w:p w14:paraId="47C3CE49" w14:textId="6BFBDA05" w:rsidR="00E25703" w:rsidRPr="00A232D1" w:rsidRDefault="00A232D1" w:rsidP="00DC22BF">
      <w:pPr>
        <w:spacing w:after="0"/>
        <w:rPr>
          <w:rStyle w:val="Hyperlink"/>
          <w:rFonts w:ascii="Arial" w:hAnsi="Arial" w:cs="Arial"/>
          <w:b/>
          <w:bCs/>
        </w:rPr>
      </w:pPr>
      <w:r w:rsidRPr="00A232D1">
        <w:rPr>
          <w:rFonts w:ascii="Arial" w:hAnsi="Arial" w:cs="Arial"/>
          <w:b/>
          <w:bCs/>
        </w:rPr>
        <w:fldChar w:fldCharType="begin"/>
      </w:r>
      <w:r w:rsidRPr="00A232D1">
        <w:rPr>
          <w:rFonts w:ascii="Arial" w:hAnsi="Arial" w:cs="Arial"/>
          <w:b/>
          <w:bCs/>
        </w:rPr>
        <w:instrText>HYPERLINK "https://nfcc.org.uk/wp-content/uploads/2023/08/NFCC-Talent-Management-Toolkit-Interactive-Document-8.pdf"</w:instrText>
      </w:r>
      <w:r w:rsidRPr="00A232D1">
        <w:rPr>
          <w:rFonts w:ascii="Arial" w:hAnsi="Arial" w:cs="Arial"/>
          <w:b/>
          <w:bCs/>
        </w:rPr>
      </w:r>
      <w:r w:rsidRPr="00A232D1">
        <w:rPr>
          <w:rFonts w:ascii="Arial" w:hAnsi="Arial" w:cs="Arial"/>
          <w:b/>
          <w:bCs/>
        </w:rPr>
        <w:fldChar w:fldCharType="separate"/>
      </w:r>
      <w:r w:rsidR="00E25703" w:rsidRPr="00A232D1">
        <w:rPr>
          <w:rStyle w:val="Hyperlink"/>
          <w:rFonts w:ascii="Arial" w:hAnsi="Arial" w:cs="Arial"/>
          <w:b/>
          <w:bCs/>
        </w:rPr>
        <w:t>NFCC Talent Management Tool</w:t>
      </w:r>
      <w:r w:rsidR="00E25703" w:rsidRPr="00A232D1">
        <w:rPr>
          <w:rStyle w:val="Hyperlink"/>
          <w:rFonts w:ascii="Arial" w:hAnsi="Arial" w:cs="Arial"/>
          <w:b/>
          <w:bCs/>
        </w:rPr>
        <w:t>k</w:t>
      </w:r>
      <w:r w:rsidR="00E25703" w:rsidRPr="00A232D1">
        <w:rPr>
          <w:rStyle w:val="Hyperlink"/>
          <w:rFonts w:ascii="Arial" w:hAnsi="Arial" w:cs="Arial"/>
          <w:b/>
          <w:bCs/>
        </w:rPr>
        <w:t>it</w:t>
      </w:r>
    </w:p>
    <w:p w14:paraId="486745ED" w14:textId="1D20E7AB" w:rsidR="00DC2D6D" w:rsidRDefault="00A232D1" w:rsidP="00DC22BF">
      <w:pPr>
        <w:spacing w:after="0"/>
        <w:rPr>
          <w:rFonts w:ascii="Arial" w:hAnsi="Arial" w:cs="Arial"/>
        </w:rPr>
      </w:pPr>
      <w:r w:rsidRPr="00A232D1">
        <w:rPr>
          <w:rFonts w:ascii="Arial" w:hAnsi="Arial" w:cs="Arial"/>
          <w:b/>
          <w:bCs/>
        </w:rPr>
        <w:fldChar w:fldCharType="end"/>
      </w:r>
      <w:r w:rsidR="00DC2D6D">
        <w:rPr>
          <w:rFonts w:ascii="Arial" w:hAnsi="Arial" w:cs="Arial"/>
        </w:rPr>
        <w:t xml:space="preserve">This will provide more support, top </w:t>
      </w:r>
      <w:proofErr w:type="gramStart"/>
      <w:r w:rsidR="00DC2D6D">
        <w:rPr>
          <w:rFonts w:ascii="Arial" w:hAnsi="Arial" w:cs="Arial"/>
        </w:rPr>
        <w:t>tips</w:t>
      </w:r>
      <w:proofErr w:type="gramEnd"/>
      <w:r w:rsidR="00DC2D6D">
        <w:rPr>
          <w:rFonts w:ascii="Arial" w:hAnsi="Arial" w:cs="Arial"/>
        </w:rPr>
        <w:t xml:space="preserve"> and guidance on managing your own development</w:t>
      </w:r>
      <w:r w:rsidR="00CE0666">
        <w:rPr>
          <w:rFonts w:ascii="Arial" w:hAnsi="Arial" w:cs="Arial"/>
        </w:rPr>
        <w:t xml:space="preserve"> and that of your team members</w:t>
      </w:r>
      <w:r w:rsidR="00DC2D6D">
        <w:rPr>
          <w:rFonts w:ascii="Arial" w:hAnsi="Arial" w:cs="Arial"/>
        </w:rPr>
        <w:t>. Thi</w:t>
      </w:r>
      <w:r w:rsidR="000E4716">
        <w:rPr>
          <w:rFonts w:ascii="Arial" w:hAnsi="Arial" w:cs="Arial"/>
        </w:rPr>
        <w:t>s also includes</w:t>
      </w:r>
      <w:r w:rsidR="00DC2D6D">
        <w:rPr>
          <w:rFonts w:ascii="Arial" w:hAnsi="Arial" w:cs="Arial"/>
        </w:rPr>
        <w:t xml:space="preserve"> some </w:t>
      </w:r>
      <w:r w:rsidR="000E4716">
        <w:rPr>
          <w:rFonts w:ascii="Arial" w:hAnsi="Arial" w:cs="Arial"/>
        </w:rPr>
        <w:t xml:space="preserve">information and </w:t>
      </w:r>
      <w:r w:rsidR="00DC2D6D">
        <w:rPr>
          <w:rFonts w:ascii="Arial" w:hAnsi="Arial" w:cs="Arial"/>
        </w:rPr>
        <w:t>templates for development planning.</w:t>
      </w:r>
    </w:p>
    <w:p w14:paraId="3C4EB695" w14:textId="77777777" w:rsidR="00DC2D6D" w:rsidRPr="00DC22BF" w:rsidRDefault="00DC2D6D" w:rsidP="00DC22BF">
      <w:pPr>
        <w:spacing w:after="0"/>
        <w:rPr>
          <w:rFonts w:ascii="Arial" w:hAnsi="Arial" w:cs="Arial"/>
        </w:rPr>
      </w:pPr>
    </w:p>
    <w:sectPr w:rsidR="00DC2D6D" w:rsidRPr="00DC22BF" w:rsidSect="00EA75D2">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8611" w14:textId="77777777" w:rsidR="00EA75D2" w:rsidRDefault="00EA75D2" w:rsidP="00980C31">
      <w:pPr>
        <w:spacing w:after="0" w:line="240" w:lineRule="auto"/>
      </w:pPr>
      <w:r>
        <w:separator/>
      </w:r>
    </w:p>
  </w:endnote>
  <w:endnote w:type="continuationSeparator" w:id="0">
    <w:p w14:paraId="486CEF45" w14:textId="77777777" w:rsidR="00EA75D2" w:rsidRDefault="00EA75D2" w:rsidP="0098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D32C" w14:textId="77777777" w:rsidR="00EA75D2" w:rsidRDefault="00EA75D2" w:rsidP="00980C31">
      <w:pPr>
        <w:spacing w:after="0" w:line="240" w:lineRule="auto"/>
      </w:pPr>
      <w:r>
        <w:separator/>
      </w:r>
    </w:p>
  </w:footnote>
  <w:footnote w:type="continuationSeparator" w:id="0">
    <w:p w14:paraId="515E85AA" w14:textId="77777777" w:rsidR="00EA75D2" w:rsidRDefault="00EA75D2" w:rsidP="0098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B083" w14:textId="5AB1A909" w:rsidR="003E6361" w:rsidRDefault="003E6361">
    <w:pPr>
      <w:pStyle w:val="Header"/>
    </w:pPr>
    <w:r>
      <w:rPr>
        <w:noProof/>
      </w:rPr>
      <w:drawing>
        <wp:anchor distT="0" distB="0" distL="114300" distR="114300" simplePos="0" relativeHeight="251659264" behindDoc="1" locked="1" layoutInCell="1" allowOverlap="1" wp14:anchorId="6CAEB6FA" wp14:editId="4EEAA6F2">
          <wp:simplePos x="0" y="0"/>
          <wp:positionH relativeFrom="page">
            <wp:align>left</wp:align>
          </wp:positionH>
          <wp:positionV relativeFrom="page">
            <wp:align>top</wp:align>
          </wp:positionV>
          <wp:extent cx="7559675" cy="2278380"/>
          <wp:effectExtent l="0" t="0" r="3175" b="7620"/>
          <wp:wrapTopAndBottom/>
          <wp:docPr id="59" name="Picture 59"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FOA_Word_Template_MAY2017_NFCC_BLANK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278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3FA"/>
    <w:multiLevelType w:val="hybridMultilevel"/>
    <w:tmpl w:val="2714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D7853"/>
    <w:multiLevelType w:val="multilevel"/>
    <w:tmpl w:val="FFFFFFFF"/>
    <w:lvl w:ilvl="0">
      <w:start w:val="1"/>
      <w:numFmt w:val="bullet"/>
      <w:lvlText w:val="o"/>
      <w:lvlJc w:val="left"/>
      <w:pPr>
        <w:ind w:left="360" w:hanging="360"/>
      </w:pPr>
      <w:rPr>
        <w:rFonts w:ascii="Courier New" w:eastAsia="Times New Roman" w:hAnsi="Courier New"/>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15:restartNumberingAfterBreak="0">
    <w:nsid w:val="0AC72D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3" w15:restartNumberingAfterBreak="0">
    <w:nsid w:val="10F81DA4"/>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15:restartNumberingAfterBreak="0">
    <w:nsid w:val="11726CC4"/>
    <w:multiLevelType w:val="hybridMultilevel"/>
    <w:tmpl w:val="EEBAF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A1CB9"/>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6" w15:restartNumberingAfterBreak="0">
    <w:nsid w:val="1C291933"/>
    <w:multiLevelType w:val="hybridMultilevel"/>
    <w:tmpl w:val="E6668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E4037"/>
    <w:multiLevelType w:val="multilevel"/>
    <w:tmpl w:val="0764D2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8" w15:restartNumberingAfterBreak="0">
    <w:nsid w:val="38043A22"/>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43B96"/>
    <w:multiLevelType w:val="hybridMultilevel"/>
    <w:tmpl w:val="06FE8A92"/>
    <w:lvl w:ilvl="0" w:tplc="5C7A3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5339A"/>
    <w:multiLevelType w:val="hybridMultilevel"/>
    <w:tmpl w:val="92149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4505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2" w15:restartNumberingAfterBreak="0">
    <w:nsid w:val="3FEB6EED"/>
    <w:multiLevelType w:val="hybridMultilevel"/>
    <w:tmpl w:val="1A941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3A6C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4" w15:restartNumberingAfterBreak="0">
    <w:nsid w:val="5FCA1EF8"/>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5" w15:restartNumberingAfterBreak="0">
    <w:nsid w:val="795C098C"/>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6" w15:restartNumberingAfterBreak="0">
    <w:nsid w:val="7D7001CC"/>
    <w:multiLevelType w:val="hybridMultilevel"/>
    <w:tmpl w:val="55203F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801735">
    <w:abstractNumId w:val="2"/>
  </w:num>
  <w:num w:numId="2" w16cid:durableId="1521041426">
    <w:abstractNumId w:val="11"/>
  </w:num>
  <w:num w:numId="3" w16cid:durableId="1322655751">
    <w:abstractNumId w:val="5"/>
  </w:num>
  <w:num w:numId="4" w16cid:durableId="792672120">
    <w:abstractNumId w:val="13"/>
  </w:num>
  <w:num w:numId="5" w16cid:durableId="984622480">
    <w:abstractNumId w:val="15"/>
  </w:num>
  <w:num w:numId="6" w16cid:durableId="352851400">
    <w:abstractNumId w:val="1"/>
  </w:num>
  <w:num w:numId="7" w16cid:durableId="1017002353">
    <w:abstractNumId w:val="14"/>
  </w:num>
  <w:num w:numId="8" w16cid:durableId="717167357">
    <w:abstractNumId w:val="6"/>
  </w:num>
  <w:num w:numId="9" w16cid:durableId="1401439506">
    <w:abstractNumId w:val="0"/>
  </w:num>
  <w:num w:numId="10" w16cid:durableId="47461675">
    <w:abstractNumId w:val="16"/>
  </w:num>
  <w:num w:numId="11" w16cid:durableId="1847208045">
    <w:abstractNumId w:val="3"/>
  </w:num>
  <w:num w:numId="12" w16cid:durableId="1311441319">
    <w:abstractNumId w:val="7"/>
  </w:num>
  <w:num w:numId="13" w16cid:durableId="32776773">
    <w:abstractNumId w:val="12"/>
  </w:num>
  <w:num w:numId="14" w16cid:durableId="1083794132">
    <w:abstractNumId w:val="9"/>
  </w:num>
  <w:num w:numId="15" w16cid:durableId="1480535909">
    <w:abstractNumId w:val="8"/>
  </w:num>
  <w:num w:numId="16" w16cid:durableId="285237530">
    <w:abstractNumId w:val="10"/>
  </w:num>
  <w:num w:numId="17" w16cid:durableId="308706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CA"/>
    <w:rsid w:val="00000C37"/>
    <w:rsid w:val="000067D1"/>
    <w:rsid w:val="00017075"/>
    <w:rsid w:val="000B5164"/>
    <w:rsid w:val="000D10B7"/>
    <w:rsid w:val="000D5EDE"/>
    <w:rsid w:val="000E4716"/>
    <w:rsid w:val="000E55E6"/>
    <w:rsid w:val="0010140E"/>
    <w:rsid w:val="00102703"/>
    <w:rsid w:val="00103530"/>
    <w:rsid w:val="00134823"/>
    <w:rsid w:val="001659AC"/>
    <w:rsid w:val="001A388D"/>
    <w:rsid w:val="001E0F90"/>
    <w:rsid w:val="00210695"/>
    <w:rsid w:val="00230045"/>
    <w:rsid w:val="00232297"/>
    <w:rsid w:val="00235A05"/>
    <w:rsid w:val="00266FA3"/>
    <w:rsid w:val="00280367"/>
    <w:rsid w:val="002A1F71"/>
    <w:rsid w:val="002C642E"/>
    <w:rsid w:val="0030472D"/>
    <w:rsid w:val="003436B7"/>
    <w:rsid w:val="003B5493"/>
    <w:rsid w:val="003C19FA"/>
    <w:rsid w:val="003E6361"/>
    <w:rsid w:val="0041627E"/>
    <w:rsid w:val="0042325D"/>
    <w:rsid w:val="0043066E"/>
    <w:rsid w:val="00451C28"/>
    <w:rsid w:val="00456A73"/>
    <w:rsid w:val="00475838"/>
    <w:rsid w:val="00476186"/>
    <w:rsid w:val="00497FCE"/>
    <w:rsid w:val="004C057C"/>
    <w:rsid w:val="004C47EB"/>
    <w:rsid w:val="004D1826"/>
    <w:rsid w:val="00527F13"/>
    <w:rsid w:val="00576C8E"/>
    <w:rsid w:val="0058118B"/>
    <w:rsid w:val="005864FB"/>
    <w:rsid w:val="00586ABB"/>
    <w:rsid w:val="005D6940"/>
    <w:rsid w:val="005F4CCC"/>
    <w:rsid w:val="0065233F"/>
    <w:rsid w:val="006645C6"/>
    <w:rsid w:val="006831D5"/>
    <w:rsid w:val="006B7C9C"/>
    <w:rsid w:val="006C02E3"/>
    <w:rsid w:val="006C1A7B"/>
    <w:rsid w:val="006E7013"/>
    <w:rsid w:val="00722259"/>
    <w:rsid w:val="0075436B"/>
    <w:rsid w:val="00757EEE"/>
    <w:rsid w:val="007812DD"/>
    <w:rsid w:val="007E076A"/>
    <w:rsid w:val="007E7698"/>
    <w:rsid w:val="0081547B"/>
    <w:rsid w:val="0083779A"/>
    <w:rsid w:val="00856B14"/>
    <w:rsid w:val="008759EA"/>
    <w:rsid w:val="008863B2"/>
    <w:rsid w:val="008D1D7C"/>
    <w:rsid w:val="008D2995"/>
    <w:rsid w:val="00933706"/>
    <w:rsid w:val="00980C31"/>
    <w:rsid w:val="00993186"/>
    <w:rsid w:val="009B3384"/>
    <w:rsid w:val="009F534A"/>
    <w:rsid w:val="00A232D1"/>
    <w:rsid w:val="00A234EB"/>
    <w:rsid w:val="00A243CA"/>
    <w:rsid w:val="00A35D4E"/>
    <w:rsid w:val="00A41EA4"/>
    <w:rsid w:val="00A6703C"/>
    <w:rsid w:val="00A7066C"/>
    <w:rsid w:val="00A84D40"/>
    <w:rsid w:val="00AC0517"/>
    <w:rsid w:val="00AE7223"/>
    <w:rsid w:val="00B17920"/>
    <w:rsid w:val="00B475ED"/>
    <w:rsid w:val="00B512CD"/>
    <w:rsid w:val="00B57E7A"/>
    <w:rsid w:val="00B60FC0"/>
    <w:rsid w:val="00B77BB3"/>
    <w:rsid w:val="00B8221A"/>
    <w:rsid w:val="00B8340F"/>
    <w:rsid w:val="00BB0F56"/>
    <w:rsid w:val="00BE2C26"/>
    <w:rsid w:val="00BF5F08"/>
    <w:rsid w:val="00C00BF8"/>
    <w:rsid w:val="00C16B64"/>
    <w:rsid w:val="00CA5ECD"/>
    <w:rsid w:val="00CC3F24"/>
    <w:rsid w:val="00CD09C8"/>
    <w:rsid w:val="00CE0666"/>
    <w:rsid w:val="00D15683"/>
    <w:rsid w:val="00DC22BF"/>
    <w:rsid w:val="00DC2D6D"/>
    <w:rsid w:val="00DC3DE2"/>
    <w:rsid w:val="00DC5D98"/>
    <w:rsid w:val="00DE2E52"/>
    <w:rsid w:val="00E25703"/>
    <w:rsid w:val="00E4474E"/>
    <w:rsid w:val="00E46B98"/>
    <w:rsid w:val="00E52CEC"/>
    <w:rsid w:val="00E5459A"/>
    <w:rsid w:val="00E80208"/>
    <w:rsid w:val="00E82B8C"/>
    <w:rsid w:val="00E82D1B"/>
    <w:rsid w:val="00E94A6E"/>
    <w:rsid w:val="00EA2AB3"/>
    <w:rsid w:val="00EA75D2"/>
    <w:rsid w:val="00EC1E95"/>
    <w:rsid w:val="00EE6074"/>
    <w:rsid w:val="00EF7075"/>
    <w:rsid w:val="00F221F2"/>
    <w:rsid w:val="00F27890"/>
    <w:rsid w:val="00F406D0"/>
    <w:rsid w:val="00F70198"/>
    <w:rsid w:val="00F813D5"/>
    <w:rsid w:val="00F83337"/>
    <w:rsid w:val="00F86A33"/>
    <w:rsid w:val="00F9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DD55"/>
  <w15:chartTrackingRefBased/>
  <w15:docId w15:val="{74D77FA1-09F9-48EC-9EA9-FE8F8360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64"/>
    <w:pPr>
      <w:ind w:left="720"/>
      <w:contextualSpacing/>
    </w:pPr>
  </w:style>
  <w:style w:type="table" w:styleId="TableGrid">
    <w:name w:val="Table Grid"/>
    <w:basedOn w:val="TableNormal"/>
    <w:uiPriority w:val="39"/>
    <w:rsid w:val="000B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31"/>
  </w:style>
  <w:style w:type="paragraph" w:styleId="Footer">
    <w:name w:val="footer"/>
    <w:basedOn w:val="Normal"/>
    <w:link w:val="FooterChar"/>
    <w:uiPriority w:val="99"/>
    <w:unhideWhenUsed/>
    <w:rsid w:val="0098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31"/>
  </w:style>
  <w:style w:type="character" w:styleId="Strong">
    <w:name w:val="Strong"/>
    <w:basedOn w:val="DefaultParagraphFont"/>
    <w:uiPriority w:val="22"/>
    <w:qFormat/>
    <w:rsid w:val="00B8221A"/>
    <w:rPr>
      <w:b/>
      <w:bCs/>
    </w:rPr>
  </w:style>
  <w:style w:type="character" w:styleId="Hyperlink">
    <w:name w:val="Hyperlink"/>
    <w:basedOn w:val="DefaultParagraphFont"/>
    <w:uiPriority w:val="99"/>
    <w:unhideWhenUsed/>
    <w:rsid w:val="00E25703"/>
    <w:rPr>
      <w:color w:val="0563C1" w:themeColor="hyperlink"/>
      <w:u w:val="single"/>
    </w:rPr>
  </w:style>
  <w:style w:type="paragraph" w:styleId="NormalWeb">
    <w:name w:val="Normal (Web)"/>
    <w:basedOn w:val="Normal"/>
    <w:uiPriority w:val="99"/>
    <w:semiHidden/>
    <w:unhideWhenUsed/>
    <w:rsid w:val="00E25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2D6D"/>
    <w:rPr>
      <w:color w:val="954F72" w:themeColor="followedHyperlink"/>
      <w:u w:val="single"/>
    </w:rPr>
  </w:style>
  <w:style w:type="character" w:styleId="UnresolvedMention">
    <w:name w:val="Unresolved Mention"/>
    <w:basedOn w:val="DefaultParagraphFont"/>
    <w:uiPriority w:val="99"/>
    <w:semiHidden/>
    <w:unhideWhenUsed/>
    <w:rsid w:val="00DC2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fcc.org.uk/our-services/people-programme/core-code-of-ethic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nfcc.org.uk/our-services/people-programme/coaching-and-mentoring/" TargetMode="External"/><Relationship Id="rId2" Type="http://schemas.openxmlformats.org/officeDocument/2006/relationships/numbering" Target="numbering.xml"/><Relationship Id="rId16" Type="http://schemas.openxmlformats.org/officeDocument/2006/relationships/hyperlink" Target="https://nfcc.org.uk/our-services/people-programme/core-code-of-eth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frs.com/equality-diversity-and-inclusion-hub" TargetMode="External"/><Relationship Id="rId5" Type="http://schemas.openxmlformats.org/officeDocument/2006/relationships/webSettings" Target="webSettings.xml"/><Relationship Id="rId15" Type="http://schemas.openxmlformats.org/officeDocument/2006/relationships/hyperlink" Target="https://nfcc.org.uk/wp-content/uploads/2023/08/NFCC_Leadership_Framework_Final-1.pdf" TargetMode="External"/><Relationship Id="rId10" Type="http://schemas.openxmlformats.org/officeDocument/2006/relationships/hyperlink" Target="https://www.acas.org.uk/employer-decision-protected-characterist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qualityhumanrights.com/en/advice-and-guidance/employers-what-positive-action-workplac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D6DD-CEFC-4FCF-9E54-7A45D066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Howells</dc:creator>
  <cp:keywords/>
  <dc:description/>
  <cp:lastModifiedBy>Vicki Howells</cp:lastModifiedBy>
  <cp:revision>8</cp:revision>
  <dcterms:created xsi:type="dcterms:W3CDTF">2022-08-30T08:16:00Z</dcterms:created>
  <dcterms:modified xsi:type="dcterms:W3CDTF">2024-01-13T17:28:00Z</dcterms:modified>
</cp:coreProperties>
</file>